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2F56" w14:textId="77777777" w:rsidR="00983B59" w:rsidRPr="00A7109B" w:rsidRDefault="00983B59" w:rsidP="00983B59">
      <w:pPr>
        <w:pStyle w:val="Heading1"/>
      </w:pPr>
      <w:r w:rsidRPr="00A7109B">
        <w:t>CYU506 Assessment Part 2 – Portfolio Narrative and 3-Way Meeting</w:t>
      </w:r>
    </w:p>
    <w:p w14:paraId="4A7B67E4" w14:textId="77777777" w:rsidR="00983B59" w:rsidRDefault="00983B59" w:rsidP="00AE12BA">
      <w:pPr>
        <w:rPr>
          <w:rFonts w:ascii="Century Gothic" w:hAnsi="Century Gothic"/>
        </w:rPr>
      </w:pPr>
    </w:p>
    <w:tbl>
      <w:tblPr>
        <w:tblStyle w:val="TableGrid"/>
        <w:tblW w:w="0" w:type="auto"/>
        <w:tblLook w:val="04A0" w:firstRow="1" w:lastRow="0" w:firstColumn="1" w:lastColumn="0" w:noHBand="0" w:noVBand="1"/>
      </w:tblPr>
      <w:tblGrid>
        <w:gridCol w:w="1271"/>
        <w:gridCol w:w="2835"/>
        <w:gridCol w:w="4820"/>
      </w:tblGrid>
      <w:tr w:rsidR="001B0711" w:rsidRPr="001B0711" w14:paraId="1A9098ED" w14:textId="77777777" w:rsidTr="004F53C0">
        <w:tc>
          <w:tcPr>
            <w:tcW w:w="1271" w:type="dxa"/>
          </w:tcPr>
          <w:p w14:paraId="092A988C" w14:textId="77777777" w:rsidR="001B0711" w:rsidRPr="001B0711" w:rsidRDefault="001B0711" w:rsidP="001B0711">
            <w:pPr>
              <w:ind w:left="360"/>
              <w:rPr>
                <w:rFonts w:ascii="Century Gothic" w:hAnsi="Century Gothic"/>
                <w:b/>
                <w:bCs/>
              </w:rPr>
            </w:pPr>
          </w:p>
        </w:tc>
        <w:tc>
          <w:tcPr>
            <w:tcW w:w="2835" w:type="dxa"/>
          </w:tcPr>
          <w:p w14:paraId="7B35DE74" w14:textId="1DBD1888" w:rsidR="001B0711" w:rsidRPr="001B0711" w:rsidRDefault="001B0711" w:rsidP="001B0711">
            <w:pPr>
              <w:rPr>
                <w:rFonts w:ascii="Century Gothic" w:hAnsi="Century Gothic"/>
                <w:b/>
                <w:bCs/>
                <w:sz w:val="22"/>
              </w:rPr>
            </w:pPr>
            <w:r>
              <w:rPr>
                <w:rFonts w:ascii="Century Gothic" w:hAnsi="Century Gothic"/>
                <w:b/>
                <w:bCs/>
              </w:rPr>
              <w:t>Advertised</w:t>
            </w:r>
            <w:r w:rsidRPr="001B0711">
              <w:rPr>
                <w:rFonts w:ascii="Century Gothic" w:hAnsi="Century Gothic"/>
                <w:b/>
                <w:bCs/>
              </w:rPr>
              <w:t xml:space="preserve"> deadlines:</w:t>
            </w:r>
          </w:p>
        </w:tc>
        <w:tc>
          <w:tcPr>
            <w:tcW w:w="4820" w:type="dxa"/>
          </w:tcPr>
          <w:p w14:paraId="5CA3FF93" w14:textId="38CADE5B" w:rsidR="001B0711" w:rsidRPr="001B0711" w:rsidRDefault="001B0711" w:rsidP="001B0711">
            <w:pPr>
              <w:rPr>
                <w:rFonts w:ascii="Century Gothic" w:hAnsi="Century Gothic"/>
                <w:b/>
                <w:bCs/>
              </w:rPr>
            </w:pPr>
            <w:r w:rsidRPr="001B0711">
              <w:rPr>
                <w:rFonts w:ascii="Century Gothic" w:hAnsi="Century Gothic"/>
                <w:b/>
                <w:bCs/>
              </w:rPr>
              <w:t>Amended Deadlines</w:t>
            </w:r>
          </w:p>
        </w:tc>
      </w:tr>
      <w:tr w:rsidR="001B0711" w14:paraId="37B0B8C7" w14:textId="77777777" w:rsidTr="004F53C0">
        <w:tc>
          <w:tcPr>
            <w:tcW w:w="1271" w:type="dxa"/>
          </w:tcPr>
          <w:p w14:paraId="2B5F4ECF" w14:textId="77777777" w:rsidR="001B0711" w:rsidRDefault="001B0711" w:rsidP="001B0711">
            <w:pPr>
              <w:rPr>
                <w:rFonts w:ascii="Century Gothic" w:hAnsi="Century Gothic"/>
                <w:strike/>
              </w:rPr>
            </w:pPr>
            <w:r w:rsidRPr="00CD5525">
              <w:rPr>
                <w:rFonts w:ascii="Century Gothic" w:hAnsi="Century Gothic"/>
                <w:strike/>
              </w:rPr>
              <w:t>8</w:t>
            </w:r>
            <w:r w:rsidRPr="00CD5525">
              <w:rPr>
                <w:rFonts w:ascii="Century Gothic" w:hAnsi="Century Gothic"/>
                <w:strike/>
                <w:vertAlign w:val="superscript"/>
              </w:rPr>
              <w:t>th</w:t>
            </w:r>
            <w:r w:rsidRPr="00CD5525">
              <w:rPr>
                <w:rFonts w:ascii="Century Gothic" w:hAnsi="Century Gothic"/>
                <w:strike/>
              </w:rPr>
              <w:t xml:space="preserve"> May 2023</w:t>
            </w:r>
          </w:p>
          <w:p w14:paraId="4E930868" w14:textId="1F67EA03" w:rsidR="00CD5525" w:rsidRPr="00CD5525" w:rsidRDefault="00CD5525" w:rsidP="001B0711">
            <w:pPr>
              <w:rPr>
                <w:rFonts w:ascii="Century Gothic" w:hAnsi="Century Gothic"/>
              </w:rPr>
            </w:pPr>
            <w:r w:rsidRPr="00CD5525">
              <w:rPr>
                <w:rFonts w:ascii="Century Gothic" w:hAnsi="Century Gothic"/>
                <w:b/>
                <w:bCs/>
              </w:rPr>
              <w:t>9</w:t>
            </w:r>
            <w:r w:rsidRPr="00CD5525">
              <w:rPr>
                <w:rFonts w:ascii="Century Gothic" w:hAnsi="Century Gothic"/>
                <w:b/>
                <w:bCs/>
                <w:vertAlign w:val="superscript"/>
              </w:rPr>
              <w:t>th</w:t>
            </w:r>
            <w:r w:rsidRPr="00CD5525">
              <w:rPr>
                <w:rFonts w:ascii="Century Gothic" w:hAnsi="Century Gothic"/>
                <w:b/>
                <w:bCs/>
              </w:rPr>
              <w:t xml:space="preserve"> </w:t>
            </w:r>
            <w:r w:rsidRPr="00CD5525">
              <w:rPr>
                <w:rFonts w:ascii="Century Gothic" w:hAnsi="Century Gothic"/>
              </w:rPr>
              <w:t>May 2023</w:t>
            </w:r>
          </w:p>
        </w:tc>
        <w:tc>
          <w:tcPr>
            <w:tcW w:w="2835" w:type="dxa"/>
          </w:tcPr>
          <w:p w14:paraId="4DDE8028" w14:textId="3C8D480C" w:rsidR="001B0711" w:rsidRPr="00BA0F92" w:rsidRDefault="001B0711" w:rsidP="001B0711">
            <w:pPr>
              <w:rPr>
                <w:rFonts w:ascii="Century Gothic" w:hAnsi="Century Gothic"/>
                <w:b/>
                <w:bCs/>
              </w:rPr>
            </w:pPr>
            <w:r w:rsidRPr="00BA0F92">
              <w:rPr>
                <w:rFonts w:ascii="Century Gothic" w:hAnsi="Century Gothic"/>
                <w:b/>
                <w:bCs/>
                <w:highlight w:val="yellow"/>
              </w:rPr>
              <w:t>Summative Portfolio</w:t>
            </w:r>
            <w:r w:rsidRPr="00BA0F92">
              <w:rPr>
                <w:rFonts w:ascii="Century Gothic" w:hAnsi="Century Gothic"/>
                <w:b/>
                <w:bCs/>
              </w:rPr>
              <w:t xml:space="preserve"> </w:t>
            </w:r>
          </w:p>
          <w:p w14:paraId="38476C81" w14:textId="77777777" w:rsidR="001B0711" w:rsidRDefault="001B0711" w:rsidP="001B0711">
            <w:pPr>
              <w:rPr>
                <w:rFonts w:ascii="Century Gothic" w:hAnsi="Century Gothic"/>
              </w:rPr>
            </w:pPr>
          </w:p>
        </w:tc>
        <w:tc>
          <w:tcPr>
            <w:tcW w:w="4820" w:type="dxa"/>
          </w:tcPr>
          <w:p w14:paraId="6D0C7EE2" w14:textId="1F5F627F" w:rsidR="00BA0F92" w:rsidRDefault="00BA0F92" w:rsidP="001B0711">
            <w:pPr>
              <w:rPr>
                <w:rFonts w:ascii="Century Gothic" w:hAnsi="Century Gothic"/>
              </w:rPr>
            </w:pPr>
            <w:r>
              <w:rPr>
                <w:rFonts w:ascii="Century Gothic" w:hAnsi="Century Gothic"/>
              </w:rPr>
              <w:t>CYU</w:t>
            </w:r>
            <w:r w:rsidR="001B0711" w:rsidRPr="001B0711">
              <w:rPr>
                <w:rFonts w:ascii="Century Gothic" w:hAnsi="Century Gothic"/>
              </w:rPr>
              <w:t xml:space="preserve">506 Pt 2 – </w:t>
            </w:r>
            <w:r w:rsidR="001B0711" w:rsidRPr="001C6A96">
              <w:rPr>
                <w:rFonts w:ascii="Century Gothic" w:hAnsi="Century Gothic"/>
                <w:b/>
                <w:bCs/>
                <w:highlight w:val="darkYellow"/>
              </w:rPr>
              <w:t>Portfolio narrative</w:t>
            </w:r>
            <w:r w:rsidR="001B0711" w:rsidRPr="001B0711">
              <w:rPr>
                <w:rFonts w:ascii="Century Gothic" w:hAnsi="Century Gothic"/>
              </w:rPr>
              <w:t xml:space="preserve"> </w:t>
            </w:r>
          </w:p>
          <w:p w14:paraId="6254CD55" w14:textId="0792ED2C" w:rsidR="001B0711" w:rsidRPr="001B0711" w:rsidRDefault="001B0711" w:rsidP="001B0711">
            <w:pPr>
              <w:rPr>
                <w:rFonts w:ascii="Century Gothic" w:hAnsi="Century Gothic"/>
              </w:rPr>
            </w:pPr>
            <w:r w:rsidRPr="001B0711">
              <w:rPr>
                <w:rFonts w:ascii="Century Gothic" w:hAnsi="Century Gothic"/>
              </w:rPr>
              <w:t>– submit</w:t>
            </w:r>
            <w:r w:rsidR="001C6A96">
              <w:rPr>
                <w:rFonts w:ascii="Century Gothic" w:hAnsi="Century Gothic"/>
              </w:rPr>
              <w:t xml:space="preserve"> on MyCYM</w:t>
            </w:r>
            <w:r w:rsidRPr="001B0711">
              <w:rPr>
                <w:rFonts w:ascii="Century Gothic" w:hAnsi="Century Gothic"/>
              </w:rPr>
              <w:t xml:space="preserve">, and send to LM and PT (even though </w:t>
            </w:r>
            <w:r w:rsidR="00210DAF">
              <w:rPr>
                <w:rFonts w:ascii="Century Gothic" w:hAnsi="Century Gothic"/>
              </w:rPr>
              <w:t xml:space="preserve">the </w:t>
            </w:r>
            <w:r w:rsidRPr="001B0711">
              <w:rPr>
                <w:rFonts w:ascii="Century Gothic" w:hAnsi="Century Gothic"/>
              </w:rPr>
              <w:t>portfolio</w:t>
            </w:r>
            <w:r w:rsidR="00210DAF">
              <w:rPr>
                <w:rFonts w:ascii="Century Gothic" w:hAnsi="Century Gothic"/>
              </w:rPr>
              <w:t xml:space="preserve"> might not be complete</w:t>
            </w:r>
            <w:r w:rsidRPr="001B0711">
              <w:rPr>
                <w:rFonts w:ascii="Century Gothic" w:hAnsi="Century Gothic"/>
              </w:rPr>
              <w:t>)</w:t>
            </w:r>
            <w:r w:rsidRPr="001B0711">
              <w:rPr>
                <w:rFonts w:ascii="Century Gothic" w:hAnsi="Century Gothic"/>
              </w:rPr>
              <w:br/>
              <w:t xml:space="preserve">Arrange 3-way meeting / </w:t>
            </w:r>
            <w:r w:rsidR="001C6A96">
              <w:rPr>
                <w:rFonts w:ascii="Century Gothic" w:hAnsi="Century Gothic"/>
              </w:rPr>
              <w:t>V</w:t>
            </w:r>
            <w:r w:rsidRPr="001B0711">
              <w:rPr>
                <w:rFonts w:ascii="Century Gothic" w:hAnsi="Century Gothic"/>
                <w:i/>
                <w:iCs/>
              </w:rPr>
              <w:t>iva</w:t>
            </w:r>
          </w:p>
          <w:p w14:paraId="271A5161" w14:textId="77777777" w:rsidR="001B0711" w:rsidRDefault="001B0711" w:rsidP="001B0711">
            <w:pPr>
              <w:rPr>
                <w:rFonts w:ascii="Century Gothic" w:hAnsi="Century Gothic"/>
              </w:rPr>
            </w:pPr>
          </w:p>
        </w:tc>
      </w:tr>
      <w:tr w:rsidR="001F5B79" w14:paraId="3C9CE80B" w14:textId="77777777" w:rsidTr="004F53C0">
        <w:tc>
          <w:tcPr>
            <w:tcW w:w="1271" w:type="dxa"/>
          </w:tcPr>
          <w:p w14:paraId="7B0F6591" w14:textId="198A751A" w:rsidR="001F5B79" w:rsidRPr="001B0711" w:rsidRDefault="001F5B79" w:rsidP="001B0711">
            <w:pPr>
              <w:rPr>
                <w:rFonts w:ascii="Century Gothic" w:hAnsi="Century Gothic"/>
              </w:rPr>
            </w:pPr>
            <w:r>
              <w:rPr>
                <w:rFonts w:ascii="Century Gothic" w:hAnsi="Century Gothic"/>
              </w:rPr>
              <w:t>22</w:t>
            </w:r>
            <w:r w:rsidRPr="001F5B79">
              <w:rPr>
                <w:rFonts w:ascii="Century Gothic" w:hAnsi="Century Gothic"/>
                <w:vertAlign w:val="superscript"/>
              </w:rPr>
              <w:t>nd</w:t>
            </w:r>
            <w:r>
              <w:rPr>
                <w:rFonts w:ascii="Century Gothic" w:hAnsi="Century Gothic"/>
              </w:rPr>
              <w:t xml:space="preserve"> May 2023</w:t>
            </w:r>
          </w:p>
        </w:tc>
        <w:tc>
          <w:tcPr>
            <w:tcW w:w="2835" w:type="dxa"/>
          </w:tcPr>
          <w:p w14:paraId="18B86091" w14:textId="796D5D86" w:rsidR="001F5B79" w:rsidRDefault="001F5B79" w:rsidP="001B0711">
            <w:pPr>
              <w:rPr>
                <w:rFonts w:ascii="Century Gothic" w:hAnsi="Century Gothic"/>
              </w:rPr>
            </w:pPr>
            <w:r>
              <w:rPr>
                <w:rFonts w:ascii="Century Gothic" w:hAnsi="Century Gothic"/>
              </w:rPr>
              <w:t>CYU505 Assignment</w:t>
            </w:r>
          </w:p>
        </w:tc>
        <w:tc>
          <w:tcPr>
            <w:tcW w:w="4820" w:type="dxa"/>
          </w:tcPr>
          <w:p w14:paraId="745D5BEF" w14:textId="12C2681A" w:rsidR="001F5B79" w:rsidRPr="001B0711" w:rsidRDefault="00087D42" w:rsidP="001B0711">
            <w:pPr>
              <w:rPr>
                <w:rFonts w:ascii="Century Gothic" w:hAnsi="Century Gothic"/>
              </w:rPr>
            </w:pPr>
            <w:r>
              <w:rPr>
                <w:rFonts w:ascii="Century Gothic" w:hAnsi="Century Gothic"/>
              </w:rPr>
              <w:t>CYU505 Assignment</w:t>
            </w:r>
            <w:r>
              <w:rPr>
                <w:rFonts w:ascii="Century Gothic" w:hAnsi="Century Gothic"/>
              </w:rPr>
              <w:br/>
            </w:r>
            <w:r w:rsidR="001F5B79">
              <w:rPr>
                <w:rFonts w:ascii="Century Gothic" w:hAnsi="Century Gothic"/>
              </w:rPr>
              <w:t>No change</w:t>
            </w:r>
          </w:p>
        </w:tc>
      </w:tr>
      <w:tr w:rsidR="001B0711" w14:paraId="7DF77CED" w14:textId="77777777" w:rsidTr="004F53C0">
        <w:tc>
          <w:tcPr>
            <w:tcW w:w="1271" w:type="dxa"/>
          </w:tcPr>
          <w:p w14:paraId="7FA03C94" w14:textId="595AD69A" w:rsidR="001B0711" w:rsidRPr="001B0711" w:rsidRDefault="001B0711" w:rsidP="001B0711">
            <w:pPr>
              <w:rPr>
                <w:rFonts w:ascii="Century Gothic" w:hAnsi="Century Gothic"/>
              </w:rPr>
            </w:pPr>
            <w:r w:rsidRPr="001B0711">
              <w:rPr>
                <w:rFonts w:ascii="Century Gothic" w:hAnsi="Century Gothic"/>
              </w:rPr>
              <w:t>5</w:t>
            </w:r>
            <w:r w:rsidRPr="001B0711">
              <w:rPr>
                <w:rFonts w:ascii="Century Gothic" w:hAnsi="Century Gothic"/>
                <w:vertAlign w:val="superscript"/>
              </w:rPr>
              <w:t>th</w:t>
            </w:r>
            <w:r w:rsidRPr="001B0711">
              <w:rPr>
                <w:rFonts w:ascii="Century Gothic" w:hAnsi="Century Gothic"/>
              </w:rPr>
              <w:t xml:space="preserve"> Jun</w:t>
            </w:r>
            <w:r>
              <w:rPr>
                <w:rFonts w:ascii="Century Gothic" w:hAnsi="Century Gothic"/>
              </w:rPr>
              <w:t xml:space="preserve"> 2023</w:t>
            </w:r>
          </w:p>
        </w:tc>
        <w:tc>
          <w:tcPr>
            <w:tcW w:w="2835" w:type="dxa"/>
          </w:tcPr>
          <w:p w14:paraId="5890522E" w14:textId="6E7A6BC7" w:rsidR="001B0711" w:rsidRPr="001B0711" w:rsidRDefault="00B32B0D" w:rsidP="001B0711">
            <w:pPr>
              <w:rPr>
                <w:rFonts w:ascii="Century Gothic" w:hAnsi="Century Gothic"/>
              </w:rPr>
            </w:pPr>
            <w:r>
              <w:rPr>
                <w:rFonts w:ascii="Century Gothic" w:hAnsi="Century Gothic"/>
              </w:rPr>
              <w:t>CYU</w:t>
            </w:r>
            <w:r w:rsidR="001B0711" w:rsidRPr="001B0711">
              <w:rPr>
                <w:rFonts w:ascii="Century Gothic" w:hAnsi="Century Gothic"/>
              </w:rPr>
              <w:t xml:space="preserve">506 Pt 2 </w:t>
            </w:r>
            <w:r w:rsidR="004F53C0">
              <w:rPr>
                <w:rFonts w:ascii="Century Gothic" w:hAnsi="Century Gothic"/>
              </w:rPr>
              <w:br/>
            </w:r>
            <w:r w:rsidR="001B0711" w:rsidRPr="001C6A96">
              <w:rPr>
                <w:rFonts w:ascii="Century Gothic" w:hAnsi="Century Gothic"/>
                <w:b/>
                <w:bCs/>
                <w:highlight w:val="darkYellow"/>
              </w:rPr>
              <w:t>Portfolio narrative</w:t>
            </w:r>
          </w:p>
          <w:p w14:paraId="11AD6929" w14:textId="77777777" w:rsidR="001B0711" w:rsidRDefault="001B0711" w:rsidP="001B0711">
            <w:pPr>
              <w:rPr>
                <w:rFonts w:ascii="Century Gothic" w:hAnsi="Century Gothic"/>
              </w:rPr>
            </w:pPr>
          </w:p>
        </w:tc>
        <w:tc>
          <w:tcPr>
            <w:tcW w:w="4820" w:type="dxa"/>
          </w:tcPr>
          <w:p w14:paraId="62C4E448" w14:textId="77777777" w:rsidR="00087D42" w:rsidRPr="00BA0F92" w:rsidRDefault="00087D42" w:rsidP="001B0711">
            <w:pPr>
              <w:rPr>
                <w:rFonts w:ascii="Century Gothic" w:hAnsi="Century Gothic"/>
                <w:b/>
                <w:bCs/>
              </w:rPr>
            </w:pPr>
            <w:r w:rsidRPr="00BA0F92">
              <w:rPr>
                <w:rFonts w:ascii="Century Gothic" w:hAnsi="Century Gothic"/>
                <w:b/>
                <w:bCs/>
                <w:highlight w:val="yellow"/>
              </w:rPr>
              <w:t xml:space="preserve">Summative </w:t>
            </w:r>
            <w:r w:rsidR="001B0711" w:rsidRPr="00BA0F92">
              <w:rPr>
                <w:rFonts w:ascii="Century Gothic" w:hAnsi="Century Gothic"/>
                <w:b/>
                <w:bCs/>
                <w:highlight w:val="yellow"/>
              </w:rPr>
              <w:t>Portfolio</w:t>
            </w:r>
            <w:r w:rsidR="001B0711" w:rsidRPr="00BA0F92">
              <w:rPr>
                <w:rFonts w:ascii="Century Gothic" w:hAnsi="Century Gothic"/>
                <w:b/>
                <w:bCs/>
              </w:rPr>
              <w:t xml:space="preserve"> </w:t>
            </w:r>
          </w:p>
          <w:p w14:paraId="44A80C95" w14:textId="3230BBDE" w:rsidR="001B0711" w:rsidRDefault="002918A8" w:rsidP="001B0711">
            <w:pPr>
              <w:rPr>
                <w:rFonts w:ascii="Century Gothic" w:hAnsi="Century Gothic"/>
              </w:rPr>
            </w:pPr>
            <w:r>
              <w:rPr>
                <w:rFonts w:ascii="Century Gothic" w:hAnsi="Century Gothic"/>
              </w:rPr>
              <w:t>I</w:t>
            </w:r>
            <w:r w:rsidR="001B0711" w:rsidRPr="001B0711">
              <w:rPr>
                <w:rFonts w:ascii="Century Gothic" w:hAnsi="Century Gothic"/>
              </w:rPr>
              <w:t>nclud</w:t>
            </w:r>
            <w:r>
              <w:rPr>
                <w:rFonts w:ascii="Century Gothic" w:hAnsi="Century Gothic"/>
              </w:rPr>
              <w:t>e</w:t>
            </w:r>
            <w:r w:rsidR="001B0711" w:rsidRPr="001B0711">
              <w:rPr>
                <w:rFonts w:ascii="Century Gothic" w:hAnsi="Century Gothic"/>
              </w:rPr>
              <w:t xml:space="preserve"> notes </w:t>
            </w:r>
            <w:r w:rsidR="00E4100A" w:rsidRPr="001B0711">
              <w:rPr>
                <w:rFonts w:ascii="Century Gothic" w:hAnsi="Century Gothic"/>
              </w:rPr>
              <w:t xml:space="preserve">from 3-way meeting </w:t>
            </w:r>
            <w:r w:rsidR="00842F09">
              <w:rPr>
                <w:rFonts w:ascii="Century Gothic" w:hAnsi="Century Gothic"/>
              </w:rPr>
              <w:t>/ V</w:t>
            </w:r>
            <w:r w:rsidR="00E4100A" w:rsidRPr="001B0711">
              <w:rPr>
                <w:rFonts w:ascii="Century Gothic" w:hAnsi="Century Gothic"/>
                <w:i/>
                <w:iCs/>
              </w:rPr>
              <w:t>iva</w:t>
            </w:r>
            <w:r w:rsidR="00E4100A" w:rsidRPr="001B0711">
              <w:rPr>
                <w:rFonts w:ascii="Century Gothic" w:hAnsi="Century Gothic"/>
              </w:rPr>
              <w:t xml:space="preserve"> </w:t>
            </w:r>
            <w:r w:rsidR="001B0711" w:rsidRPr="001B0711">
              <w:rPr>
                <w:rFonts w:ascii="Century Gothic" w:hAnsi="Century Gothic"/>
              </w:rPr>
              <w:t>(</w:t>
            </w:r>
            <w:r w:rsidR="00E4100A">
              <w:rPr>
                <w:rFonts w:ascii="Century Gothic" w:hAnsi="Century Gothic"/>
              </w:rPr>
              <w:t xml:space="preserve">LM &amp; PT </w:t>
            </w:r>
            <w:r w:rsidR="001B0711" w:rsidRPr="001B0711">
              <w:rPr>
                <w:rFonts w:ascii="Century Gothic" w:hAnsi="Century Gothic"/>
              </w:rPr>
              <w:t xml:space="preserve">feedback sheet) </w:t>
            </w:r>
          </w:p>
        </w:tc>
      </w:tr>
      <w:tr w:rsidR="001B0711" w14:paraId="49562A2A" w14:textId="77777777" w:rsidTr="004F53C0">
        <w:tc>
          <w:tcPr>
            <w:tcW w:w="1271" w:type="dxa"/>
          </w:tcPr>
          <w:p w14:paraId="2A5A833E" w14:textId="180AB11D" w:rsidR="001B0711" w:rsidRPr="001B0711" w:rsidRDefault="001B0711" w:rsidP="001B0711">
            <w:pPr>
              <w:spacing w:after="240"/>
              <w:rPr>
                <w:rFonts w:ascii="Century Gothic" w:hAnsi="Century Gothic"/>
              </w:rPr>
            </w:pPr>
            <w:r w:rsidRPr="001B0711">
              <w:rPr>
                <w:rFonts w:ascii="Century Gothic" w:hAnsi="Century Gothic"/>
              </w:rPr>
              <w:t>12</w:t>
            </w:r>
            <w:r w:rsidRPr="001B0711">
              <w:rPr>
                <w:rFonts w:ascii="Century Gothic" w:hAnsi="Century Gothic"/>
                <w:vertAlign w:val="superscript"/>
              </w:rPr>
              <w:t>th</w:t>
            </w:r>
            <w:r w:rsidRPr="001B0711">
              <w:rPr>
                <w:rFonts w:ascii="Century Gothic" w:hAnsi="Century Gothic"/>
              </w:rPr>
              <w:t xml:space="preserve"> Jun</w:t>
            </w:r>
            <w:r>
              <w:rPr>
                <w:rFonts w:ascii="Century Gothic" w:hAnsi="Century Gothic"/>
              </w:rPr>
              <w:t xml:space="preserve"> 2023</w:t>
            </w:r>
          </w:p>
        </w:tc>
        <w:tc>
          <w:tcPr>
            <w:tcW w:w="2835" w:type="dxa"/>
          </w:tcPr>
          <w:p w14:paraId="1A809745" w14:textId="5AECBA64" w:rsidR="001B0711" w:rsidRDefault="004F53C0" w:rsidP="00842F09">
            <w:pPr>
              <w:spacing w:after="240"/>
              <w:rPr>
                <w:rFonts w:ascii="Century Gothic" w:hAnsi="Century Gothic"/>
              </w:rPr>
            </w:pPr>
            <w:r>
              <w:rPr>
                <w:rFonts w:ascii="Century Gothic" w:hAnsi="Century Gothic"/>
              </w:rPr>
              <w:t>CYU</w:t>
            </w:r>
            <w:r w:rsidR="001B0711" w:rsidRPr="001B0711">
              <w:rPr>
                <w:rFonts w:ascii="Century Gothic" w:hAnsi="Century Gothic"/>
              </w:rPr>
              <w:t xml:space="preserve">506 Pt 1 </w:t>
            </w:r>
            <w:r w:rsidR="00146528">
              <w:rPr>
                <w:rFonts w:ascii="Century Gothic" w:hAnsi="Century Gothic"/>
              </w:rPr>
              <w:br/>
              <w:t>Reflective Assignment (module essay)</w:t>
            </w:r>
          </w:p>
        </w:tc>
        <w:tc>
          <w:tcPr>
            <w:tcW w:w="4820" w:type="dxa"/>
          </w:tcPr>
          <w:p w14:paraId="5237FF9E" w14:textId="78A5BFF7" w:rsidR="00210DAF" w:rsidRDefault="00E4100A" w:rsidP="00842F09">
            <w:pPr>
              <w:spacing w:after="240"/>
              <w:rPr>
                <w:rFonts w:ascii="Century Gothic" w:hAnsi="Century Gothic"/>
              </w:rPr>
            </w:pPr>
            <w:r>
              <w:rPr>
                <w:rFonts w:ascii="Century Gothic" w:hAnsi="Century Gothic"/>
              </w:rPr>
              <w:t>CYU</w:t>
            </w:r>
            <w:r w:rsidR="001B0711" w:rsidRPr="001B0711">
              <w:rPr>
                <w:rFonts w:ascii="Century Gothic" w:hAnsi="Century Gothic"/>
              </w:rPr>
              <w:t xml:space="preserve">506 Pt 1 </w:t>
            </w:r>
            <w:r w:rsidR="00B93904">
              <w:rPr>
                <w:rFonts w:ascii="Century Gothic" w:hAnsi="Century Gothic"/>
              </w:rPr>
              <w:br/>
              <w:t xml:space="preserve">Reflective Assignment </w:t>
            </w:r>
            <w:r w:rsidR="00210DAF">
              <w:rPr>
                <w:rFonts w:ascii="Century Gothic" w:hAnsi="Century Gothic"/>
              </w:rPr>
              <w:br/>
              <w:t>No change</w:t>
            </w:r>
          </w:p>
        </w:tc>
      </w:tr>
    </w:tbl>
    <w:p w14:paraId="6E934CEB" w14:textId="77777777" w:rsidR="003308A0" w:rsidRDefault="003308A0" w:rsidP="00AE12BA">
      <w:pPr>
        <w:rPr>
          <w:rFonts w:ascii="Century Gothic" w:hAnsi="Century Gothic"/>
          <w:b/>
          <w:bCs/>
        </w:rPr>
      </w:pPr>
    </w:p>
    <w:p w14:paraId="1AEA0A8F" w14:textId="13DCB6B5" w:rsidR="00AE12BA" w:rsidRPr="00C804AD" w:rsidRDefault="00C804AD" w:rsidP="00C804AD">
      <w:pPr>
        <w:pStyle w:val="Heading2"/>
        <w:spacing w:after="240"/>
        <w:rPr>
          <w:rFonts w:ascii="Century Gothic" w:hAnsi="Century Gothic"/>
          <w:b/>
          <w:bCs/>
        </w:rPr>
      </w:pPr>
      <w:r w:rsidRPr="00C804AD">
        <w:rPr>
          <w:rFonts w:ascii="Century Gothic" w:hAnsi="Century Gothic"/>
        </w:rPr>
        <w:t xml:space="preserve">Assignment Guidance - </w:t>
      </w:r>
      <w:r w:rsidR="00AE12BA" w:rsidRPr="00C804AD">
        <w:rPr>
          <w:rFonts w:ascii="Century Gothic" w:hAnsi="Century Gothic"/>
          <w:b/>
          <w:bCs/>
        </w:rPr>
        <w:t xml:space="preserve">Pathway Students </w:t>
      </w:r>
    </w:p>
    <w:p w14:paraId="67F1C540" w14:textId="0FDA8D3D" w:rsidR="00AE12BA" w:rsidRPr="00A7109B" w:rsidRDefault="00AE12BA" w:rsidP="00AE12BA">
      <w:pPr>
        <w:rPr>
          <w:rFonts w:ascii="Century Gothic" w:hAnsi="Century Gothic"/>
        </w:rPr>
      </w:pPr>
      <w:r w:rsidRPr="00A7109B">
        <w:rPr>
          <w:rFonts w:ascii="Century Gothic" w:hAnsi="Century Gothic"/>
        </w:rPr>
        <w:t xml:space="preserve">Produce a written report, audio recording or video recording of a reflection on your Year 2 Portfolio. This should reflect on your progress over the last two years in relation to Competencies 1,2 and 3 and should reference parts of your Portfolio as evidence, as well as key theory and theology which underpins your approach to ministry. It should also outline what you feel your targets for future development are in these three Competencies. </w:t>
      </w:r>
    </w:p>
    <w:p w14:paraId="61CB49C7" w14:textId="73CD2E85" w:rsidR="00AE12BA" w:rsidRPr="00A7109B" w:rsidRDefault="00AE12BA" w:rsidP="00AE12BA">
      <w:pPr>
        <w:rPr>
          <w:rFonts w:ascii="Century Gothic" w:hAnsi="Century Gothic"/>
        </w:rPr>
      </w:pPr>
      <w:r w:rsidRPr="00A7109B">
        <w:rPr>
          <w:rFonts w:ascii="Century Gothic" w:hAnsi="Century Gothic"/>
        </w:rPr>
        <w:t>Th</w:t>
      </w:r>
      <w:r w:rsidR="002B098F">
        <w:rPr>
          <w:rFonts w:ascii="Century Gothic" w:hAnsi="Century Gothic"/>
        </w:rPr>
        <w:t>is</w:t>
      </w:r>
      <w:r w:rsidRPr="00A7109B">
        <w:rPr>
          <w:rFonts w:ascii="Century Gothic" w:hAnsi="Century Gothic"/>
        </w:rPr>
        <w:t xml:space="preserve"> </w:t>
      </w:r>
      <w:r w:rsidRPr="002B098F">
        <w:rPr>
          <w:rFonts w:ascii="Century Gothic" w:hAnsi="Century Gothic"/>
          <w:b/>
          <w:bCs/>
        </w:rPr>
        <w:t>Portfolio Narrative</w:t>
      </w:r>
      <w:r w:rsidRPr="00A7109B">
        <w:rPr>
          <w:rFonts w:ascii="Century Gothic" w:hAnsi="Century Gothic"/>
        </w:rPr>
        <w:t xml:space="preserve"> should be </w:t>
      </w:r>
      <w:r w:rsidRPr="00532451">
        <w:rPr>
          <w:rFonts w:ascii="Century Gothic" w:hAnsi="Century Gothic"/>
          <w:b/>
          <w:bCs/>
        </w:rPr>
        <w:t>submitted on MyCYM</w:t>
      </w:r>
      <w:r w:rsidRPr="00A7109B">
        <w:rPr>
          <w:rFonts w:ascii="Century Gothic" w:hAnsi="Century Gothic"/>
        </w:rPr>
        <w:t xml:space="preserve"> as the CYU506 Pt 2 assignment as well as being emailed to your Line Manager and Practice Tutor on the same day. This narrative is used as a basis for a 3-way meeting </w:t>
      </w:r>
      <w:r w:rsidR="00AE4398">
        <w:rPr>
          <w:rFonts w:ascii="Century Gothic" w:hAnsi="Century Gothic"/>
        </w:rPr>
        <w:t xml:space="preserve">or </w:t>
      </w:r>
      <w:r w:rsidR="00AE4398">
        <w:rPr>
          <w:rFonts w:ascii="Century Gothic" w:hAnsi="Century Gothic"/>
          <w:i/>
          <w:iCs/>
        </w:rPr>
        <w:t>Viva (viva voce – by voice – a spoken assignment)</w:t>
      </w:r>
      <w:r w:rsidR="00CC1D0C">
        <w:rPr>
          <w:rFonts w:ascii="Century Gothic" w:hAnsi="Century Gothic"/>
          <w:i/>
          <w:iCs/>
        </w:rPr>
        <w:t>. Y</w:t>
      </w:r>
      <w:r w:rsidRPr="00A7109B">
        <w:rPr>
          <w:rFonts w:ascii="Century Gothic" w:hAnsi="Century Gothic"/>
        </w:rPr>
        <w:t xml:space="preserve">ou must arrange to discuss your progress and targets for future development. This 3-way meeting, or </w:t>
      </w:r>
      <w:r w:rsidRPr="00A7109B">
        <w:rPr>
          <w:rFonts w:ascii="Century Gothic" w:hAnsi="Century Gothic"/>
          <w:i/>
          <w:iCs/>
        </w:rPr>
        <w:t>viva</w:t>
      </w:r>
      <w:r w:rsidRPr="00A7109B">
        <w:rPr>
          <w:rFonts w:ascii="Century Gothic" w:hAnsi="Century Gothic"/>
        </w:rPr>
        <w:t xml:space="preserve"> will follow the structure outline below.</w:t>
      </w:r>
    </w:p>
    <w:p w14:paraId="4EDA47C2" w14:textId="77777777" w:rsidR="00AE12BA" w:rsidRPr="00A7109B" w:rsidRDefault="00AE12BA" w:rsidP="00AE12BA">
      <w:pPr>
        <w:rPr>
          <w:rFonts w:ascii="Century Gothic" w:hAnsi="Century Gothic"/>
        </w:rPr>
      </w:pPr>
    </w:p>
    <w:p w14:paraId="26FFCFF8" w14:textId="77777777" w:rsidR="00AE12BA" w:rsidRPr="00A7109B" w:rsidRDefault="00AE12BA" w:rsidP="00AE12BA">
      <w:pPr>
        <w:rPr>
          <w:rFonts w:ascii="Century Gothic" w:hAnsi="Century Gothic"/>
        </w:rPr>
      </w:pPr>
      <w:r w:rsidRPr="00A7109B">
        <w:rPr>
          <w:rFonts w:ascii="Century Gothic" w:hAnsi="Century Gothic"/>
        </w:rPr>
        <w:t xml:space="preserve">Your Line Manager and Practice Tutor will produce a report at the end of the meeting, </w:t>
      </w:r>
      <w:r w:rsidRPr="00A7109B">
        <w:rPr>
          <w:rFonts w:ascii="Century Gothic" w:hAnsi="Century Gothic"/>
          <w:i/>
          <w:iCs/>
        </w:rPr>
        <w:t>both of which are</w:t>
      </w:r>
      <w:r w:rsidRPr="00A7109B">
        <w:rPr>
          <w:rFonts w:ascii="Century Gothic" w:hAnsi="Century Gothic"/>
        </w:rPr>
        <w:t xml:space="preserve"> is inserted in your Summative Portfolio as the ‘Notes from mid-year 3 way meeting’. The Practice Tutor will give an academic grade for your Portfolio Narrative and the </w:t>
      </w:r>
      <w:r w:rsidRPr="00A7109B">
        <w:rPr>
          <w:rFonts w:ascii="Century Gothic" w:hAnsi="Century Gothic"/>
          <w:i/>
          <w:iCs/>
        </w:rPr>
        <w:t xml:space="preserve">viva </w:t>
      </w:r>
      <w:r w:rsidRPr="00A7109B">
        <w:rPr>
          <w:rFonts w:ascii="Century Gothic" w:hAnsi="Century Gothic"/>
        </w:rPr>
        <w:t xml:space="preserve">which is 40% of the module mark for CYU506. </w:t>
      </w:r>
    </w:p>
    <w:p w14:paraId="3EDA258D" w14:textId="77777777" w:rsidR="00AE12BA" w:rsidRPr="00A7109B" w:rsidRDefault="00AE12BA" w:rsidP="00AE12BA">
      <w:pPr>
        <w:rPr>
          <w:rFonts w:ascii="Century Gothic" w:hAnsi="Century Gothic"/>
        </w:rPr>
      </w:pPr>
    </w:p>
    <w:p w14:paraId="51DF5E80" w14:textId="5848EF7B" w:rsidR="00AE12BA" w:rsidRPr="00A7109B" w:rsidRDefault="00AE12BA" w:rsidP="00AE12BA">
      <w:pPr>
        <w:rPr>
          <w:rFonts w:ascii="Century Gothic" w:hAnsi="Century Gothic"/>
        </w:rPr>
      </w:pPr>
      <w:r w:rsidRPr="00A7109B">
        <w:rPr>
          <w:rFonts w:ascii="Century Gothic" w:hAnsi="Century Gothic"/>
        </w:rPr>
        <w:lastRenderedPageBreak/>
        <w:t xml:space="preserve">The </w:t>
      </w:r>
      <w:r w:rsidRPr="008F51B9">
        <w:rPr>
          <w:rFonts w:ascii="Century Gothic" w:hAnsi="Century Gothic"/>
          <w:i/>
          <w:iCs/>
        </w:rPr>
        <w:t>viva</w:t>
      </w:r>
      <w:r w:rsidRPr="00A7109B">
        <w:rPr>
          <w:rFonts w:ascii="Century Gothic" w:hAnsi="Century Gothic"/>
        </w:rPr>
        <w:t xml:space="preserve"> must be recorded</w:t>
      </w:r>
      <w:r w:rsidR="005F458C">
        <w:rPr>
          <w:rFonts w:ascii="Century Gothic" w:hAnsi="Century Gothic"/>
        </w:rPr>
        <w:t xml:space="preserve"> by you and saved in a shared file that we can access</w:t>
      </w:r>
      <w:r w:rsidRPr="00A7109B">
        <w:rPr>
          <w:rFonts w:ascii="Century Gothic" w:hAnsi="Century Gothic"/>
        </w:rPr>
        <w:t xml:space="preserve">, and a link to the video recording should be submitted in your portfolio alongside the Line Manager and Practice Tutor reports, to enable academic moderation to take place. </w:t>
      </w:r>
    </w:p>
    <w:p w14:paraId="586033E0" w14:textId="10D927D2" w:rsidR="00AE12BA" w:rsidRPr="00A7109B" w:rsidRDefault="00AE12BA">
      <w:pPr>
        <w:rPr>
          <w:rFonts w:ascii="Century Gothic" w:hAnsi="Century Gothic"/>
          <w:b/>
          <w:bCs/>
        </w:rPr>
      </w:pPr>
      <w:r w:rsidRPr="004C51D6">
        <w:rPr>
          <w:rFonts w:ascii="Century Gothic" w:hAnsi="Century Gothic"/>
          <w:b/>
          <w:bCs/>
          <w:i/>
          <w:iCs/>
        </w:rPr>
        <w:t>Viva</w:t>
      </w:r>
      <w:r w:rsidRPr="00A7109B">
        <w:rPr>
          <w:rFonts w:ascii="Century Gothic" w:hAnsi="Century Gothic"/>
          <w:b/>
          <w:bCs/>
        </w:rPr>
        <w:t xml:space="preserve"> Structure</w:t>
      </w:r>
    </w:p>
    <w:p w14:paraId="75D95B55" w14:textId="315309D0" w:rsidR="00AE12BA" w:rsidRPr="00A7109B" w:rsidRDefault="00AE12BA">
      <w:pPr>
        <w:rPr>
          <w:rFonts w:ascii="Century Gothic" w:hAnsi="Century Gothic"/>
        </w:rPr>
      </w:pPr>
      <w:r w:rsidRPr="00A7109B">
        <w:rPr>
          <w:rFonts w:ascii="Century Gothic" w:hAnsi="Century Gothic"/>
        </w:rPr>
        <w:t xml:space="preserve">Students must submit their Portfolio Narrative to their Line Manager and Practice Tutor at least 48 hours before the meeting. </w:t>
      </w:r>
    </w:p>
    <w:p w14:paraId="2E0F1ED8" w14:textId="77777777" w:rsidR="00AE12BA" w:rsidRPr="00A7109B" w:rsidRDefault="00AE12BA">
      <w:pPr>
        <w:rPr>
          <w:rFonts w:ascii="Century Gothic" w:hAnsi="Century Gothic"/>
          <w:b/>
          <w:bCs/>
        </w:rPr>
      </w:pPr>
      <w:r w:rsidRPr="00A7109B">
        <w:rPr>
          <w:rFonts w:ascii="Century Gothic" w:hAnsi="Century Gothic"/>
          <w:b/>
          <w:bCs/>
        </w:rPr>
        <w:t>Student Presentation</w:t>
      </w:r>
    </w:p>
    <w:p w14:paraId="59AC2D1A" w14:textId="0C30252E" w:rsidR="00AE12BA" w:rsidRPr="00A7109B" w:rsidRDefault="00AE12BA">
      <w:pPr>
        <w:rPr>
          <w:rFonts w:ascii="Century Gothic" w:hAnsi="Century Gothic"/>
        </w:rPr>
      </w:pPr>
      <w:r w:rsidRPr="00A7109B">
        <w:rPr>
          <w:rFonts w:ascii="Century Gothic" w:hAnsi="Century Gothic"/>
        </w:rPr>
        <w:t xml:space="preserve">Students are given between 5 and 10 minutes to present a summary of their development over the last two years. You should highlight key areas of learning as well as areas for development. You can make reference to the Portfolio Narrative but do not need to repeat it. You could, for example, use your portfolio self-assessment as a basis for this but are not bound to that. </w:t>
      </w:r>
    </w:p>
    <w:p w14:paraId="406F67FC" w14:textId="2CCEA19D" w:rsidR="00AE12BA" w:rsidRPr="00A7109B" w:rsidRDefault="00AE12BA">
      <w:pPr>
        <w:rPr>
          <w:rFonts w:ascii="Century Gothic" w:hAnsi="Century Gothic"/>
          <w:b/>
          <w:bCs/>
        </w:rPr>
      </w:pPr>
      <w:r w:rsidRPr="004C51D6">
        <w:rPr>
          <w:rFonts w:ascii="Century Gothic" w:hAnsi="Century Gothic"/>
          <w:b/>
          <w:bCs/>
          <w:i/>
          <w:iCs/>
        </w:rPr>
        <w:t>Viva</w:t>
      </w:r>
      <w:r w:rsidRPr="00A7109B">
        <w:rPr>
          <w:rFonts w:ascii="Century Gothic" w:hAnsi="Century Gothic"/>
          <w:b/>
          <w:bCs/>
        </w:rPr>
        <w:t xml:space="preserve"> Questions.</w:t>
      </w:r>
    </w:p>
    <w:p w14:paraId="652ADA49" w14:textId="684A34BE" w:rsidR="00AE12BA" w:rsidRPr="00A7109B" w:rsidRDefault="00AE12BA">
      <w:pPr>
        <w:rPr>
          <w:rFonts w:ascii="Century Gothic" w:hAnsi="Century Gothic"/>
        </w:rPr>
      </w:pPr>
      <w:r w:rsidRPr="00A7109B">
        <w:rPr>
          <w:rFonts w:ascii="Century Gothic" w:hAnsi="Century Gothic"/>
        </w:rPr>
        <w:t>Following your presentation the Practice Tutor and Line Manager will take turns asking the following questions</w:t>
      </w:r>
      <w:r w:rsidR="004C51D6">
        <w:rPr>
          <w:rFonts w:ascii="Century Gothic" w:hAnsi="Century Gothic"/>
        </w:rPr>
        <w:t xml:space="preserve"> which may lead on to discussion</w:t>
      </w:r>
      <w:r w:rsidR="00012D29">
        <w:rPr>
          <w:rFonts w:ascii="Century Gothic" w:hAnsi="Century Gothic"/>
        </w:rPr>
        <w:t>. The intention is not to catch you out but to support you in a reflective process</w:t>
      </w:r>
      <w:r w:rsidRPr="00A7109B">
        <w:rPr>
          <w:rFonts w:ascii="Century Gothic" w:hAnsi="Century Gothic"/>
        </w:rPr>
        <w:t>:</w:t>
      </w:r>
    </w:p>
    <w:p w14:paraId="548D76ED" w14:textId="77777777" w:rsidR="00AE12BA" w:rsidRPr="00A7109B" w:rsidRDefault="00AE12BA" w:rsidP="00AE12BA">
      <w:pPr>
        <w:pStyle w:val="paragraph"/>
        <w:spacing w:before="0" w:beforeAutospacing="0" w:after="0" w:afterAutospacing="0"/>
        <w:textAlignment w:val="baseline"/>
        <w:rPr>
          <w:rFonts w:ascii="Century Gothic" w:hAnsi="Century Gothic" w:cs="Segoe UI"/>
          <w:sz w:val="18"/>
          <w:szCs w:val="18"/>
        </w:rPr>
      </w:pPr>
      <w:r w:rsidRPr="00A7109B">
        <w:rPr>
          <w:rStyle w:val="normaltextrun"/>
          <w:rFonts w:ascii="Century Gothic" w:hAnsi="Century Gothic" w:cs="Calibri"/>
          <w:b/>
          <w:bCs/>
          <w:sz w:val="22"/>
          <w:szCs w:val="22"/>
        </w:rPr>
        <w:t>Summative Question Framework:</w:t>
      </w:r>
      <w:r w:rsidRPr="00A7109B">
        <w:rPr>
          <w:rStyle w:val="eop"/>
          <w:rFonts w:ascii="Century Gothic" w:eastAsiaTheme="majorEastAsia" w:hAnsi="Century Gothic" w:cs="Calibri"/>
          <w:sz w:val="22"/>
          <w:szCs w:val="22"/>
        </w:rPr>
        <w:t> </w:t>
      </w:r>
    </w:p>
    <w:p w14:paraId="7F1D1D4C" w14:textId="5D2A853A" w:rsidR="00850A77" w:rsidRPr="00A7109B" w:rsidRDefault="00850A77" w:rsidP="00AE12BA">
      <w:pPr>
        <w:pStyle w:val="paragraph"/>
        <w:numPr>
          <w:ilvl w:val="0"/>
          <w:numId w:val="1"/>
        </w:numPr>
        <w:spacing w:before="0" w:beforeAutospacing="0" w:after="0" w:afterAutospacing="0"/>
        <w:textAlignment w:val="baseline"/>
        <w:rPr>
          <w:rStyle w:val="normaltextrun"/>
          <w:rFonts w:ascii="Century Gothic" w:hAnsi="Century Gothic" w:cstheme="minorHAnsi"/>
          <w:sz w:val="22"/>
          <w:szCs w:val="22"/>
        </w:rPr>
      </w:pPr>
      <w:r w:rsidRPr="00A7109B">
        <w:rPr>
          <w:rStyle w:val="normaltextrun"/>
          <w:rFonts w:ascii="Century Gothic" w:hAnsi="Century Gothic" w:cstheme="minorHAnsi"/>
          <w:sz w:val="22"/>
          <w:szCs w:val="22"/>
        </w:rPr>
        <w:t xml:space="preserve">Which Pathway are you on – can you explain your understanding of what that pathway is all about. </w:t>
      </w:r>
      <w:r w:rsidR="00A76E9C" w:rsidRPr="00A7109B">
        <w:rPr>
          <w:rStyle w:val="normaltextrun"/>
          <w:rFonts w:ascii="Century Gothic" w:hAnsi="Century Gothic" w:cstheme="minorHAnsi"/>
          <w:sz w:val="22"/>
          <w:szCs w:val="22"/>
        </w:rPr>
        <w:br/>
      </w:r>
      <w:r w:rsidRPr="00A7109B">
        <w:rPr>
          <w:rStyle w:val="normaltextrun"/>
          <w:rFonts w:ascii="Century Gothic" w:hAnsi="Century Gothic" w:cstheme="minorHAnsi"/>
          <w:sz w:val="22"/>
          <w:szCs w:val="22"/>
        </w:rPr>
        <w:t xml:space="preserve">For example, what are the key purposes of Children and Family Ministry. </w:t>
      </w:r>
    </w:p>
    <w:p w14:paraId="5218411B" w14:textId="4345FCCE" w:rsidR="00AE12BA" w:rsidRPr="00A7109B" w:rsidRDefault="00AE12BA" w:rsidP="00AE12BA">
      <w:pPr>
        <w:pStyle w:val="paragraph"/>
        <w:numPr>
          <w:ilvl w:val="0"/>
          <w:numId w:val="1"/>
        </w:numPr>
        <w:spacing w:before="0" w:beforeAutospacing="0" w:after="0" w:afterAutospacing="0"/>
        <w:textAlignment w:val="baseline"/>
        <w:rPr>
          <w:rStyle w:val="normaltextrun"/>
          <w:rFonts w:ascii="Century Gothic" w:hAnsi="Century Gothic" w:cstheme="minorHAnsi"/>
        </w:rPr>
      </w:pPr>
      <w:r w:rsidRPr="00A7109B">
        <w:rPr>
          <w:rStyle w:val="normaltextrun"/>
          <w:rFonts w:ascii="Century Gothic" w:hAnsi="Century Gothic" w:cstheme="minorHAnsi"/>
          <w:sz w:val="22"/>
          <w:szCs w:val="22"/>
        </w:rPr>
        <w:t xml:space="preserve">How has your understanding of </w:t>
      </w:r>
      <w:r w:rsidRPr="00A7109B">
        <w:rPr>
          <w:rStyle w:val="normaltextrun"/>
          <w:rFonts w:ascii="Century Gothic" w:hAnsi="Century Gothic" w:cstheme="minorHAnsi"/>
          <w:i/>
          <w:iCs/>
          <w:sz w:val="22"/>
          <w:szCs w:val="22"/>
        </w:rPr>
        <w:t>yourself</w:t>
      </w:r>
      <w:r w:rsidRPr="00A7109B">
        <w:rPr>
          <w:rStyle w:val="normaltextrun"/>
          <w:rFonts w:ascii="Century Gothic" w:hAnsi="Century Gothic" w:cstheme="minorHAnsi"/>
          <w:sz w:val="22"/>
          <w:szCs w:val="22"/>
        </w:rPr>
        <w:t xml:space="preserve"> as a practitioner </w:t>
      </w:r>
      <w:r w:rsidR="00850A77" w:rsidRPr="00A7109B">
        <w:rPr>
          <w:rStyle w:val="normaltextrun"/>
          <w:rFonts w:ascii="Century Gothic" w:hAnsi="Century Gothic" w:cstheme="minorHAnsi"/>
          <w:sz w:val="22"/>
          <w:szCs w:val="22"/>
        </w:rPr>
        <w:t xml:space="preserve">on that pathway </w:t>
      </w:r>
      <w:r w:rsidRPr="00A7109B">
        <w:rPr>
          <w:rStyle w:val="normaltextrun"/>
          <w:rFonts w:ascii="Century Gothic" w:hAnsi="Century Gothic" w:cstheme="minorHAnsi"/>
          <w:sz w:val="22"/>
          <w:szCs w:val="22"/>
        </w:rPr>
        <w:t xml:space="preserve">changed over the course of your studies? </w:t>
      </w:r>
      <w:r w:rsidR="00A76E9C" w:rsidRPr="00A7109B">
        <w:rPr>
          <w:rStyle w:val="normaltextrun"/>
          <w:rFonts w:ascii="Century Gothic" w:hAnsi="Century Gothic" w:cstheme="minorHAnsi"/>
          <w:sz w:val="22"/>
          <w:szCs w:val="22"/>
        </w:rPr>
        <w:br/>
      </w:r>
      <w:r w:rsidRPr="00A7109B">
        <w:rPr>
          <w:rStyle w:val="normaltextrun"/>
          <w:rFonts w:ascii="Century Gothic" w:hAnsi="Century Gothic" w:cstheme="minorHAnsi"/>
          <w:sz w:val="22"/>
          <w:szCs w:val="22"/>
        </w:rPr>
        <w:t>In other words, how have you grown and developed holistically as a practitioner?</w:t>
      </w:r>
      <w:r w:rsidRPr="00A7109B">
        <w:rPr>
          <w:rStyle w:val="normaltextrun"/>
          <w:rFonts w:ascii="Century Gothic" w:eastAsiaTheme="majorEastAsia" w:hAnsi="Century Gothic" w:cstheme="minorHAnsi"/>
        </w:rPr>
        <w:t> </w:t>
      </w:r>
    </w:p>
    <w:p w14:paraId="00EEA27A" w14:textId="4EAA7C37" w:rsidR="00AE12BA" w:rsidRPr="00A7109B" w:rsidRDefault="00AE12BA" w:rsidP="00AE12BA">
      <w:pPr>
        <w:pStyle w:val="paragraph"/>
        <w:numPr>
          <w:ilvl w:val="0"/>
          <w:numId w:val="1"/>
        </w:numPr>
        <w:spacing w:before="0" w:beforeAutospacing="0" w:after="0" w:afterAutospacing="0"/>
        <w:textAlignment w:val="baseline"/>
        <w:rPr>
          <w:rFonts w:ascii="Century Gothic" w:hAnsi="Century Gothic" w:cs="Calibri"/>
          <w:sz w:val="22"/>
          <w:szCs w:val="22"/>
        </w:rPr>
      </w:pPr>
      <w:r w:rsidRPr="00A7109B">
        <w:rPr>
          <w:rStyle w:val="normaltextrun"/>
          <w:rFonts w:ascii="Century Gothic" w:hAnsi="Century Gothic" w:cs="Calibri"/>
          <w:sz w:val="22"/>
          <w:szCs w:val="22"/>
        </w:rPr>
        <w:t xml:space="preserve">What </w:t>
      </w:r>
      <w:r w:rsidR="00A76E9C" w:rsidRPr="00A7109B">
        <w:rPr>
          <w:rStyle w:val="normaltextrun"/>
          <w:rFonts w:ascii="Century Gothic" w:hAnsi="Century Gothic" w:cs="Calibri"/>
          <w:sz w:val="22"/>
          <w:szCs w:val="22"/>
        </w:rPr>
        <w:t xml:space="preserve">key </w:t>
      </w:r>
      <w:r w:rsidRPr="00A7109B">
        <w:rPr>
          <w:rStyle w:val="normaltextrun"/>
          <w:rFonts w:ascii="Century Gothic" w:hAnsi="Century Gothic" w:cs="Calibri"/>
          <w:sz w:val="22"/>
          <w:szCs w:val="22"/>
        </w:rPr>
        <w:t>theoretical</w:t>
      </w:r>
      <w:r w:rsidR="00F52779">
        <w:rPr>
          <w:rStyle w:val="normaltextrun"/>
          <w:rFonts w:ascii="Century Gothic" w:hAnsi="Century Gothic" w:cs="Calibri"/>
          <w:sz w:val="22"/>
          <w:szCs w:val="22"/>
        </w:rPr>
        <w:t xml:space="preserve"> and theological</w:t>
      </w:r>
      <w:r w:rsidRPr="00A7109B">
        <w:rPr>
          <w:rStyle w:val="normaltextrun"/>
          <w:rFonts w:ascii="Century Gothic" w:hAnsi="Century Gothic" w:cs="Calibri"/>
          <w:sz w:val="22"/>
          <w:szCs w:val="22"/>
        </w:rPr>
        <w:t xml:space="preserve"> perspectives</w:t>
      </w:r>
      <w:r w:rsidR="00A76E9C" w:rsidRPr="00A7109B">
        <w:rPr>
          <w:rStyle w:val="normaltextrun"/>
          <w:rFonts w:ascii="Century Gothic" w:hAnsi="Century Gothic" w:cs="Calibri"/>
          <w:sz w:val="22"/>
          <w:szCs w:val="22"/>
        </w:rPr>
        <w:t xml:space="preserve"> or </w:t>
      </w:r>
      <w:r w:rsidRPr="00A7109B">
        <w:rPr>
          <w:rStyle w:val="normaltextrun"/>
          <w:rFonts w:ascii="Century Gothic" w:hAnsi="Century Gothic" w:cs="Calibri"/>
          <w:sz w:val="22"/>
          <w:szCs w:val="22"/>
        </w:rPr>
        <w:t xml:space="preserve">models are integral to your practice and underpin your approach to </w:t>
      </w:r>
      <w:r w:rsidR="00A76E9C" w:rsidRPr="00A7109B">
        <w:rPr>
          <w:rStyle w:val="normaltextrun"/>
          <w:rFonts w:ascii="Century Gothic" w:hAnsi="Century Gothic" w:cs="Calibri"/>
          <w:sz w:val="22"/>
          <w:szCs w:val="22"/>
        </w:rPr>
        <w:t>ministry</w:t>
      </w:r>
      <w:r w:rsidRPr="00A7109B">
        <w:rPr>
          <w:rStyle w:val="normaltextrun"/>
          <w:rFonts w:ascii="Century Gothic" w:hAnsi="Century Gothic" w:cs="Calibri"/>
          <w:sz w:val="22"/>
          <w:szCs w:val="22"/>
        </w:rPr>
        <w:t>?</w:t>
      </w:r>
      <w:r w:rsidRPr="00A7109B">
        <w:rPr>
          <w:rStyle w:val="eop"/>
          <w:rFonts w:ascii="Century Gothic" w:eastAsiaTheme="majorEastAsia" w:hAnsi="Century Gothic" w:cs="Calibri"/>
          <w:sz w:val="22"/>
          <w:szCs w:val="22"/>
        </w:rPr>
        <w:t> </w:t>
      </w:r>
    </w:p>
    <w:p w14:paraId="6AF7FB6C" w14:textId="644E5DE6" w:rsidR="00850A77" w:rsidRPr="00A7109B" w:rsidRDefault="00850A77" w:rsidP="00850A77">
      <w:pPr>
        <w:pStyle w:val="paragraph"/>
        <w:numPr>
          <w:ilvl w:val="0"/>
          <w:numId w:val="1"/>
        </w:numPr>
        <w:spacing w:before="0" w:beforeAutospacing="0" w:after="0" w:afterAutospacing="0"/>
        <w:textAlignment w:val="baseline"/>
        <w:rPr>
          <w:rFonts w:ascii="Century Gothic" w:hAnsi="Century Gothic" w:cs="Calibri"/>
          <w:sz w:val="22"/>
          <w:szCs w:val="22"/>
        </w:rPr>
      </w:pPr>
      <w:r w:rsidRPr="00A7109B">
        <w:rPr>
          <w:rFonts w:ascii="Century Gothic" w:hAnsi="Century Gothic" w:cs="Calibri"/>
          <w:sz w:val="22"/>
          <w:szCs w:val="22"/>
        </w:rPr>
        <w:t>Which of the six competencies do you feel is your strength – can you give examples to illustrate this?</w:t>
      </w:r>
      <w:r w:rsidR="003308A0" w:rsidRPr="00A7109B">
        <w:rPr>
          <w:rFonts w:ascii="Century Gothic" w:hAnsi="Century Gothic" w:cs="Calibri"/>
          <w:sz w:val="22"/>
          <w:szCs w:val="22"/>
        </w:rPr>
        <w:t xml:space="preserve"> (You are not limited to Competencies 1-3 in your answer)</w:t>
      </w:r>
    </w:p>
    <w:p w14:paraId="1DD1D62A" w14:textId="3D84A1DC" w:rsidR="00850A77" w:rsidRPr="00A7109B" w:rsidRDefault="00850A77" w:rsidP="00850A77">
      <w:pPr>
        <w:pStyle w:val="paragraph"/>
        <w:numPr>
          <w:ilvl w:val="0"/>
          <w:numId w:val="1"/>
        </w:numPr>
        <w:spacing w:before="0" w:beforeAutospacing="0" w:after="0" w:afterAutospacing="0"/>
        <w:textAlignment w:val="baseline"/>
        <w:rPr>
          <w:rFonts w:ascii="Century Gothic" w:hAnsi="Century Gothic" w:cs="Calibri"/>
          <w:sz w:val="22"/>
          <w:szCs w:val="22"/>
        </w:rPr>
      </w:pPr>
      <w:r w:rsidRPr="00A7109B">
        <w:rPr>
          <w:rFonts w:ascii="Century Gothic" w:hAnsi="Century Gothic" w:cs="Calibri"/>
          <w:sz w:val="22"/>
          <w:szCs w:val="22"/>
        </w:rPr>
        <w:t xml:space="preserve">Which of the six competencies do you feel </w:t>
      </w:r>
      <w:r w:rsidR="00A76E9C" w:rsidRPr="00A7109B">
        <w:rPr>
          <w:rFonts w:ascii="Century Gothic" w:hAnsi="Century Gothic" w:cs="Calibri"/>
          <w:sz w:val="22"/>
          <w:szCs w:val="22"/>
        </w:rPr>
        <w:t xml:space="preserve">is an area </w:t>
      </w:r>
      <w:r w:rsidRPr="00A7109B">
        <w:rPr>
          <w:rFonts w:ascii="Century Gothic" w:hAnsi="Century Gothic" w:cs="Calibri"/>
          <w:sz w:val="22"/>
          <w:szCs w:val="22"/>
        </w:rPr>
        <w:t xml:space="preserve">you have most growing still to do? </w:t>
      </w:r>
      <w:r w:rsidR="00A76E9C" w:rsidRPr="00A7109B">
        <w:rPr>
          <w:rFonts w:ascii="Century Gothic" w:hAnsi="Century Gothic" w:cs="Calibri"/>
          <w:sz w:val="22"/>
          <w:szCs w:val="22"/>
        </w:rPr>
        <w:t>What can you do to develop in this area over the next 12 months.</w:t>
      </w:r>
      <w:r w:rsidR="00A76E9C" w:rsidRPr="00A7109B">
        <w:rPr>
          <w:rFonts w:ascii="Century Gothic" w:hAnsi="Century Gothic" w:cs="Calibri"/>
          <w:sz w:val="22"/>
          <w:szCs w:val="22"/>
        </w:rPr>
        <w:br/>
        <w:t xml:space="preserve">Lead on to discussion with LM &amp; PT about opportunities, including Alternative Practice Agencies. </w:t>
      </w:r>
    </w:p>
    <w:p w14:paraId="33A5C3CA" w14:textId="15D4B398" w:rsidR="00AE12BA" w:rsidRPr="00A7109B" w:rsidRDefault="00AE12BA" w:rsidP="00850A77">
      <w:pPr>
        <w:pStyle w:val="paragraph"/>
        <w:numPr>
          <w:ilvl w:val="0"/>
          <w:numId w:val="1"/>
        </w:numPr>
        <w:spacing w:before="0" w:beforeAutospacing="0" w:after="0" w:afterAutospacing="0"/>
        <w:textAlignment w:val="baseline"/>
        <w:rPr>
          <w:rFonts w:ascii="Century Gothic" w:hAnsi="Century Gothic" w:cs="Calibri"/>
          <w:sz w:val="22"/>
          <w:szCs w:val="22"/>
        </w:rPr>
      </w:pPr>
      <w:r w:rsidRPr="00A7109B">
        <w:rPr>
          <w:rStyle w:val="normaltextrun"/>
          <w:rFonts w:ascii="Century Gothic" w:hAnsi="Century Gothic" w:cs="Calibri"/>
          <w:sz w:val="22"/>
          <w:szCs w:val="22"/>
        </w:rPr>
        <w:t xml:space="preserve">'What has been the most challenging/rewarding experience in your </w:t>
      </w:r>
      <w:r w:rsidR="0033063B">
        <w:rPr>
          <w:rStyle w:val="normaltextrun"/>
          <w:rFonts w:ascii="Century Gothic" w:hAnsi="Century Gothic" w:cs="Calibri"/>
          <w:sz w:val="22"/>
          <w:szCs w:val="22"/>
        </w:rPr>
        <w:t xml:space="preserve">practice </w:t>
      </w:r>
      <w:r w:rsidRPr="00A7109B">
        <w:rPr>
          <w:rStyle w:val="normaltextrun"/>
          <w:rFonts w:ascii="Century Gothic" w:hAnsi="Century Gothic" w:cs="Calibri"/>
          <w:sz w:val="22"/>
          <w:szCs w:val="22"/>
        </w:rPr>
        <w:t xml:space="preserve">over the last </w:t>
      </w:r>
      <w:r w:rsidR="0033063B">
        <w:rPr>
          <w:rStyle w:val="normaltextrun"/>
          <w:rFonts w:ascii="Century Gothic" w:hAnsi="Century Gothic" w:cs="Calibri"/>
          <w:sz w:val="22"/>
          <w:szCs w:val="22"/>
        </w:rPr>
        <w:t>2</w:t>
      </w:r>
      <w:r w:rsidRPr="00A7109B">
        <w:rPr>
          <w:rStyle w:val="normaltextrun"/>
          <w:rFonts w:ascii="Century Gothic" w:hAnsi="Century Gothic" w:cs="Calibri"/>
          <w:sz w:val="22"/>
          <w:szCs w:val="22"/>
        </w:rPr>
        <w:t xml:space="preserve"> years and what learning did you achieve through this experience'?</w:t>
      </w:r>
      <w:r w:rsidRPr="00A7109B">
        <w:rPr>
          <w:rStyle w:val="eop"/>
          <w:rFonts w:ascii="Century Gothic" w:eastAsiaTheme="majorEastAsia" w:hAnsi="Century Gothic" w:cs="Calibri"/>
          <w:sz w:val="22"/>
          <w:szCs w:val="22"/>
        </w:rPr>
        <w:t> </w:t>
      </w:r>
    </w:p>
    <w:p w14:paraId="07E9CFF1" w14:textId="77777777" w:rsidR="00C21F16" w:rsidRPr="00A7109B" w:rsidRDefault="00C21F16">
      <w:pPr>
        <w:rPr>
          <w:rFonts w:ascii="Century Gothic" w:hAnsi="Century Gothic"/>
          <w:b/>
          <w:bCs/>
        </w:rPr>
      </w:pPr>
    </w:p>
    <w:p w14:paraId="583ED468" w14:textId="5DC27405" w:rsidR="00AE12BA" w:rsidRPr="00A7109B" w:rsidRDefault="00C21F16">
      <w:pPr>
        <w:rPr>
          <w:rFonts w:ascii="Century Gothic" w:hAnsi="Century Gothic"/>
          <w:b/>
          <w:bCs/>
        </w:rPr>
      </w:pPr>
      <w:r w:rsidRPr="00A7109B">
        <w:rPr>
          <w:rFonts w:ascii="Century Gothic" w:hAnsi="Century Gothic"/>
          <w:b/>
          <w:bCs/>
        </w:rPr>
        <w:t>Marking and Feedback</w:t>
      </w:r>
    </w:p>
    <w:p w14:paraId="00D46B1B" w14:textId="23EC2DF4" w:rsidR="00C21F16" w:rsidRDefault="00C21F16">
      <w:pPr>
        <w:rPr>
          <w:rFonts w:ascii="Century Gothic" w:hAnsi="Century Gothic"/>
        </w:rPr>
      </w:pPr>
      <w:r w:rsidRPr="00A7109B">
        <w:rPr>
          <w:rFonts w:ascii="Century Gothic" w:hAnsi="Century Gothic"/>
        </w:rPr>
        <w:t xml:space="preserve">Your Line Manager and Practice Tutor will both complete </w:t>
      </w:r>
      <w:r w:rsidR="00245EBD" w:rsidRPr="00A7109B">
        <w:rPr>
          <w:rFonts w:ascii="Century Gothic" w:hAnsi="Century Gothic"/>
        </w:rPr>
        <w:t xml:space="preserve">the </w:t>
      </w:r>
      <w:r w:rsidR="00852DB3" w:rsidRPr="00852DB3">
        <w:rPr>
          <w:rFonts w:ascii="Century Gothic" w:hAnsi="Century Gothic"/>
          <w:i/>
          <w:iCs/>
        </w:rPr>
        <w:t>Level 5 Presentation and Viva Assessment S</w:t>
      </w:r>
      <w:r w:rsidR="00245EBD" w:rsidRPr="00852DB3">
        <w:rPr>
          <w:rFonts w:ascii="Century Gothic" w:hAnsi="Century Gothic"/>
          <w:i/>
          <w:iCs/>
        </w:rPr>
        <w:t>heet</w:t>
      </w:r>
      <w:r w:rsidR="00245EBD" w:rsidRPr="00A7109B">
        <w:rPr>
          <w:rFonts w:ascii="Century Gothic" w:hAnsi="Century Gothic"/>
        </w:rPr>
        <w:t xml:space="preserve"> based on your Portfolio Narrative and the </w:t>
      </w:r>
      <w:r w:rsidR="00245EBD" w:rsidRPr="008F51B9">
        <w:rPr>
          <w:rFonts w:ascii="Century Gothic" w:hAnsi="Century Gothic"/>
          <w:i/>
          <w:iCs/>
        </w:rPr>
        <w:t>Viva</w:t>
      </w:r>
      <w:r w:rsidR="00245EBD" w:rsidRPr="00A7109B">
        <w:rPr>
          <w:rFonts w:ascii="Century Gothic" w:hAnsi="Century Gothic"/>
        </w:rPr>
        <w:t xml:space="preserve">. </w:t>
      </w:r>
      <w:r w:rsidR="00E516AD" w:rsidRPr="00A7109B">
        <w:rPr>
          <w:rFonts w:ascii="Century Gothic" w:hAnsi="Century Gothic"/>
        </w:rPr>
        <w:t xml:space="preserve">The Practice Tutor will give an academic grade for your Portfolio Narrative and the </w:t>
      </w:r>
      <w:r w:rsidR="00E516AD" w:rsidRPr="00A7109B">
        <w:rPr>
          <w:rFonts w:ascii="Century Gothic" w:hAnsi="Century Gothic"/>
          <w:i/>
          <w:iCs/>
        </w:rPr>
        <w:t xml:space="preserve">viva </w:t>
      </w:r>
      <w:r w:rsidR="00E516AD" w:rsidRPr="00A7109B">
        <w:rPr>
          <w:rFonts w:ascii="Century Gothic" w:hAnsi="Century Gothic"/>
        </w:rPr>
        <w:t>which is 40% of the module mark for CYU506.</w:t>
      </w:r>
    </w:p>
    <w:p w14:paraId="1BE53051" w14:textId="15CB638D" w:rsidR="00E516AD" w:rsidRPr="00A7109B" w:rsidRDefault="00E516AD">
      <w:pPr>
        <w:rPr>
          <w:rFonts w:ascii="Century Gothic" w:hAnsi="Century Gothic"/>
        </w:rPr>
      </w:pPr>
      <w:r>
        <w:rPr>
          <w:rFonts w:ascii="Century Gothic" w:hAnsi="Century Gothic"/>
        </w:rPr>
        <w:lastRenderedPageBreak/>
        <w:t xml:space="preserve">Feedback sheets are included in your portfolio as ‘notes from a 3-way meeting’ </w:t>
      </w:r>
      <w:r w:rsidR="001104E8">
        <w:rPr>
          <w:rFonts w:ascii="Century Gothic" w:hAnsi="Century Gothic"/>
        </w:rPr>
        <w:t xml:space="preserve">and should also be submitted directly to CYM. </w:t>
      </w:r>
    </w:p>
    <w:p w14:paraId="35B05B25" w14:textId="77777777" w:rsidR="00F03F3E" w:rsidRDefault="00F03F3E">
      <w:pPr>
        <w:spacing w:after="160" w:line="259" w:lineRule="auto"/>
        <w:rPr>
          <w:rFonts w:ascii="Century Gothic" w:hAnsi="Century Gothic"/>
          <w:b/>
          <w:bCs/>
        </w:rPr>
      </w:pPr>
      <w:r>
        <w:rPr>
          <w:rFonts w:ascii="Century Gothic" w:hAnsi="Century Gothic"/>
          <w:b/>
          <w:bCs/>
        </w:rPr>
        <w:br w:type="page"/>
      </w:r>
    </w:p>
    <w:p w14:paraId="071C7FAB" w14:textId="0C3AE09E" w:rsidR="00C804AD" w:rsidRPr="00C804AD" w:rsidRDefault="00C804AD" w:rsidP="00C804AD">
      <w:pPr>
        <w:pStyle w:val="Heading2"/>
        <w:spacing w:after="240"/>
        <w:rPr>
          <w:rFonts w:ascii="Century Gothic" w:hAnsi="Century Gothic"/>
          <w:b/>
          <w:bCs/>
        </w:rPr>
      </w:pPr>
      <w:r w:rsidRPr="00C804AD">
        <w:rPr>
          <w:rFonts w:ascii="Century Gothic" w:hAnsi="Century Gothic"/>
        </w:rPr>
        <w:lastRenderedPageBreak/>
        <w:t xml:space="preserve">Assignment Guidance </w:t>
      </w:r>
      <w:r>
        <w:rPr>
          <w:rFonts w:ascii="Century Gothic" w:hAnsi="Century Gothic"/>
        </w:rPr>
        <w:t>–</w:t>
      </w:r>
      <w:r w:rsidRPr="00C804AD">
        <w:rPr>
          <w:rFonts w:ascii="Century Gothic" w:hAnsi="Century Gothic"/>
        </w:rPr>
        <w:t xml:space="preserve"> </w:t>
      </w:r>
      <w:r w:rsidRPr="00C804AD">
        <w:rPr>
          <w:rFonts w:ascii="Century Gothic" w:hAnsi="Century Gothic"/>
          <w:b/>
          <w:bCs/>
        </w:rPr>
        <w:t xml:space="preserve">Non-pathway Students </w:t>
      </w:r>
    </w:p>
    <w:p w14:paraId="19976EB9" w14:textId="77777777" w:rsidR="000D4DF7" w:rsidRPr="00A7109B" w:rsidRDefault="000D4DF7" w:rsidP="000D4DF7">
      <w:pPr>
        <w:rPr>
          <w:rFonts w:ascii="Century Gothic" w:hAnsi="Century Gothic"/>
        </w:rPr>
      </w:pPr>
      <w:r w:rsidRPr="00A7109B">
        <w:rPr>
          <w:rFonts w:ascii="Century Gothic" w:hAnsi="Century Gothic"/>
        </w:rPr>
        <w:t xml:space="preserve">Students not pursuing a pathway degree should follow the same principles as above, but are not bound by the CYM Competence framework – it might serve as a useful guide for you as it follows the pattern of modules during this year. </w:t>
      </w:r>
    </w:p>
    <w:p w14:paraId="69CD0142" w14:textId="652E295D" w:rsidR="001F19B3" w:rsidRPr="00A7109B" w:rsidRDefault="001F19B3" w:rsidP="001F19B3">
      <w:pPr>
        <w:rPr>
          <w:rFonts w:ascii="Century Gothic" w:hAnsi="Century Gothic"/>
        </w:rPr>
      </w:pPr>
      <w:r w:rsidRPr="00A7109B">
        <w:rPr>
          <w:rFonts w:ascii="Century Gothic" w:hAnsi="Century Gothic"/>
        </w:rPr>
        <w:t xml:space="preserve">Produce a </w:t>
      </w:r>
      <w:r w:rsidR="004C51D6" w:rsidRPr="002B098F">
        <w:rPr>
          <w:rFonts w:ascii="Century Gothic" w:hAnsi="Century Gothic"/>
          <w:b/>
          <w:bCs/>
        </w:rPr>
        <w:t>W</w:t>
      </w:r>
      <w:r w:rsidRPr="002B098F">
        <w:rPr>
          <w:rFonts w:ascii="Century Gothic" w:hAnsi="Century Gothic"/>
          <w:b/>
          <w:bCs/>
        </w:rPr>
        <w:t xml:space="preserve">ritten </w:t>
      </w:r>
      <w:r w:rsidR="004C51D6" w:rsidRPr="002B098F">
        <w:rPr>
          <w:rFonts w:ascii="Century Gothic" w:hAnsi="Century Gothic"/>
          <w:b/>
          <w:bCs/>
        </w:rPr>
        <w:t>R</w:t>
      </w:r>
      <w:r w:rsidRPr="002B098F">
        <w:rPr>
          <w:rFonts w:ascii="Century Gothic" w:hAnsi="Century Gothic"/>
          <w:b/>
          <w:bCs/>
        </w:rPr>
        <w:t>eport</w:t>
      </w:r>
      <w:r w:rsidRPr="00A7109B">
        <w:rPr>
          <w:rFonts w:ascii="Century Gothic" w:hAnsi="Century Gothic"/>
        </w:rPr>
        <w:t xml:space="preserve">, audio recording or video recording of a reflection on your </w:t>
      </w:r>
      <w:r>
        <w:rPr>
          <w:rFonts w:ascii="Century Gothic" w:hAnsi="Century Gothic"/>
        </w:rPr>
        <w:t>personal and academic development over the last two years.</w:t>
      </w:r>
      <w:r w:rsidRPr="00A7109B">
        <w:rPr>
          <w:rFonts w:ascii="Century Gothic" w:hAnsi="Century Gothic"/>
        </w:rPr>
        <w:t xml:space="preserve"> This </w:t>
      </w:r>
      <w:r w:rsidR="00635908">
        <w:rPr>
          <w:rFonts w:ascii="Century Gothic" w:hAnsi="Century Gothic"/>
        </w:rPr>
        <w:t xml:space="preserve">could be based on </w:t>
      </w:r>
      <w:r w:rsidRPr="00A7109B">
        <w:rPr>
          <w:rFonts w:ascii="Century Gothic" w:hAnsi="Century Gothic"/>
        </w:rPr>
        <w:t xml:space="preserve">Competencies 1,2 and 3 </w:t>
      </w:r>
      <w:r w:rsidR="00635908">
        <w:rPr>
          <w:rFonts w:ascii="Century Gothic" w:hAnsi="Century Gothic"/>
        </w:rPr>
        <w:t xml:space="preserve">but this is not necessary. You should reference </w:t>
      </w:r>
      <w:r w:rsidRPr="00A7109B">
        <w:rPr>
          <w:rFonts w:ascii="Century Gothic" w:hAnsi="Century Gothic"/>
        </w:rPr>
        <w:t xml:space="preserve">key theory and theology which underpins your </w:t>
      </w:r>
      <w:r w:rsidR="008D180E">
        <w:rPr>
          <w:rFonts w:ascii="Century Gothic" w:hAnsi="Century Gothic"/>
        </w:rPr>
        <w:t>learning</w:t>
      </w:r>
      <w:r w:rsidRPr="00A7109B">
        <w:rPr>
          <w:rFonts w:ascii="Century Gothic" w:hAnsi="Century Gothic"/>
        </w:rPr>
        <w:t>. It should also outline what you feel your targets for future development</w:t>
      </w:r>
      <w:r w:rsidR="008D180E">
        <w:rPr>
          <w:rFonts w:ascii="Century Gothic" w:hAnsi="Century Gothic"/>
        </w:rPr>
        <w:t>.</w:t>
      </w:r>
    </w:p>
    <w:p w14:paraId="70C5908D" w14:textId="1627E692" w:rsidR="000D4DF7" w:rsidRDefault="000D4DF7" w:rsidP="000D4DF7">
      <w:pPr>
        <w:spacing w:after="240"/>
        <w:rPr>
          <w:rFonts w:ascii="Century Gothic" w:hAnsi="Century Gothic"/>
        </w:rPr>
      </w:pPr>
      <w:r w:rsidRPr="00A7109B">
        <w:rPr>
          <w:rFonts w:ascii="Century Gothic" w:hAnsi="Century Gothic"/>
        </w:rPr>
        <w:t xml:space="preserve">Your </w:t>
      </w:r>
      <w:r w:rsidR="002B098F">
        <w:rPr>
          <w:rFonts w:ascii="Century Gothic" w:hAnsi="Century Gothic"/>
        </w:rPr>
        <w:t xml:space="preserve">report </w:t>
      </w:r>
      <w:r w:rsidRPr="00A7109B">
        <w:rPr>
          <w:rFonts w:ascii="Century Gothic" w:hAnsi="Century Gothic"/>
        </w:rPr>
        <w:t xml:space="preserve">is submitted on MyCYM as the CYU506 Pt 2 assignment. You must arrange a 2-way meeting with your Year Tutor to discuss your progress and targets for future development. This 2-way meeting, or </w:t>
      </w:r>
      <w:r w:rsidRPr="00A7109B">
        <w:rPr>
          <w:rFonts w:ascii="Century Gothic" w:hAnsi="Century Gothic"/>
          <w:i/>
          <w:iCs/>
        </w:rPr>
        <w:t>viva</w:t>
      </w:r>
      <w:r w:rsidRPr="00A7109B">
        <w:rPr>
          <w:rFonts w:ascii="Century Gothic" w:hAnsi="Century Gothic"/>
        </w:rPr>
        <w:t xml:space="preserve"> will follow the structure outline below. </w:t>
      </w:r>
    </w:p>
    <w:p w14:paraId="0EE2B6EA" w14:textId="08D2188F" w:rsidR="00C07788" w:rsidRPr="00A7109B" w:rsidRDefault="000A60E3" w:rsidP="000D4DF7">
      <w:pPr>
        <w:spacing w:after="240"/>
        <w:rPr>
          <w:rFonts w:ascii="Century Gothic" w:hAnsi="Century Gothic"/>
        </w:rPr>
      </w:pPr>
      <w:r>
        <w:rPr>
          <w:rFonts w:ascii="Century Gothic" w:hAnsi="Century Gothic"/>
        </w:rPr>
        <w:t xml:space="preserve">The 2-way meeting must be recorded and </w:t>
      </w:r>
      <w:r w:rsidR="00427853">
        <w:rPr>
          <w:rFonts w:ascii="Century Gothic" w:hAnsi="Century Gothic"/>
        </w:rPr>
        <w:t xml:space="preserve">a link to the video recording should be emailed to Robin </w:t>
      </w:r>
      <w:proofErr w:type="spellStart"/>
      <w:r w:rsidR="00427853">
        <w:rPr>
          <w:rFonts w:ascii="Century Gothic" w:hAnsi="Century Gothic"/>
        </w:rPr>
        <w:t>Smith</w:t>
      </w:r>
      <w:r w:rsidR="00C07788">
        <w:rPr>
          <w:rFonts w:ascii="Century Gothic" w:hAnsi="Century Gothic"/>
        </w:rPr>
        <w:t>to</w:t>
      </w:r>
      <w:proofErr w:type="spellEnd"/>
      <w:r w:rsidR="00C07788">
        <w:rPr>
          <w:rFonts w:ascii="Century Gothic" w:hAnsi="Century Gothic"/>
        </w:rPr>
        <w:t xml:space="preserve"> enable academic moderation to take place. </w:t>
      </w:r>
    </w:p>
    <w:p w14:paraId="664769C8" w14:textId="77777777" w:rsidR="000D4DF7" w:rsidRDefault="000D4DF7" w:rsidP="000D4DF7">
      <w:pPr>
        <w:rPr>
          <w:rFonts w:ascii="Century Gothic" w:hAnsi="Century Gothic"/>
        </w:rPr>
      </w:pPr>
      <w:r w:rsidRPr="00A7109B">
        <w:rPr>
          <w:rFonts w:ascii="Century Gothic" w:hAnsi="Century Gothic"/>
        </w:rPr>
        <w:t xml:space="preserve">The Year Tutor will give an academic grade for your Portfolio Narrative and the </w:t>
      </w:r>
      <w:r w:rsidRPr="00A7109B">
        <w:rPr>
          <w:rFonts w:ascii="Century Gothic" w:hAnsi="Century Gothic"/>
          <w:i/>
          <w:iCs/>
        </w:rPr>
        <w:t xml:space="preserve">viva </w:t>
      </w:r>
      <w:r w:rsidRPr="00A7109B">
        <w:rPr>
          <w:rFonts w:ascii="Century Gothic" w:hAnsi="Century Gothic"/>
        </w:rPr>
        <w:t xml:space="preserve">which is 40% of the module mark for CYU506. The Year Tutor will record the discussion to enable academic moderation to take place. </w:t>
      </w:r>
    </w:p>
    <w:p w14:paraId="6B56A0BB" w14:textId="77777777" w:rsidR="00F03F3E" w:rsidRPr="00A7109B" w:rsidRDefault="00F03F3E" w:rsidP="000D4DF7">
      <w:pPr>
        <w:rPr>
          <w:rFonts w:ascii="Century Gothic" w:hAnsi="Century Gothic"/>
        </w:rPr>
      </w:pPr>
    </w:p>
    <w:p w14:paraId="7F54F37B" w14:textId="77777777" w:rsidR="00C07788" w:rsidRPr="00A7109B" w:rsidRDefault="00C07788" w:rsidP="00C07788">
      <w:pPr>
        <w:rPr>
          <w:rFonts w:ascii="Century Gothic" w:hAnsi="Century Gothic"/>
          <w:b/>
          <w:bCs/>
        </w:rPr>
      </w:pPr>
      <w:r w:rsidRPr="004C51D6">
        <w:rPr>
          <w:rFonts w:ascii="Century Gothic" w:hAnsi="Century Gothic"/>
          <w:b/>
          <w:bCs/>
          <w:i/>
          <w:iCs/>
        </w:rPr>
        <w:t>Viva</w:t>
      </w:r>
      <w:r w:rsidRPr="00A7109B">
        <w:rPr>
          <w:rFonts w:ascii="Century Gothic" w:hAnsi="Century Gothic"/>
          <w:b/>
          <w:bCs/>
        </w:rPr>
        <w:t xml:space="preserve"> Structure</w:t>
      </w:r>
    </w:p>
    <w:p w14:paraId="790DB0DD" w14:textId="046806DF" w:rsidR="00C07788" w:rsidRDefault="00C07788" w:rsidP="00C07788">
      <w:pPr>
        <w:rPr>
          <w:rFonts w:ascii="Century Gothic" w:hAnsi="Century Gothic"/>
        </w:rPr>
      </w:pPr>
      <w:r w:rsidRPr="00A7109B">
        <w:rPr>
          <w:rFonts w:ascii="Century Gothic" w:hAnsi="Century Gothic"/>
        </w:rPr>
        <w:t xml:space="preserve">Students must submit their </w:t>
      </w:r>
      <w:r>
        <w:rPr>
          <w:rFonts w:ascii="Century Gothic" w:hAnsi="Century Gothic"/>
        </w:rPr>
        <w:t xml:space="preserve">written report </w:t>
      </w:r>
      <w:r w:rsidRPr="00A7109B">
        <w:rPr>
          <w:rFonts w:ascii="Century Gothic" w:hAnsi="Century Gothic"/>
        </w:rPr>
        <w:t xml:space="preserve">to their </w:t>
      </w:r>
      <w:r>
        <w:rPr>
          <w:rFonts w:ascii="Century Gothic" w:hAnsi="Century Gothic"/>
        </w:rPr>
        <w:t xml:space="preserve">Year </w:t>
      </w:r>
      <w:r w:rsidRPr="00A7109B">
        <w:rPr>
          <w:rFonts w:ascii="Century Gothic" w:hAnsi="Century Gothic"/>
        </w:rPr>
        <w:t xml:space="preserve">Tutor at least 48 hours before the meeting. </w:t>
      </w:r>
    </w:p>
    <w:p w14:paraId="3FA15AF8" w14:textId="77777777" w:rsidR="00F03F3E" w:rsidRPr="00A7109B" w:rsidRDefault="00F03F3E" w:rsidP="00C07788">
      <w:pPr>
        <w:rPr>
          <w:rFonts w:ascii="Century Gothic" w:hAnsi="Century Gothic"/>
        </w:rPr>
      </w:pPr>
    </w:p>
    <w:p w14:paraId="1D46FFCE" w14:textId="77777777" w:rsidR="00C07788" w:rsidRPr="00A7109B" w:rsidRDefault="00C07788" w:rsidP="00C07788">
      <w:pPr>
        <w:rPr>
          <w:rFonts w:ascii="Century Gothic" w:hAnsi="Century Gothic"/>
          <w:b/>
          <w:bCs/>
        </w:rPr>
      </w:pPr>
      <w:r w:rsidRPr="00A7109B">
        <w:rPr>
          <w:rFonts w:ascii="Century Gothic" w:hAnsi="Century Gothic"/>
          <w:b/>
          <w:bCs/>
        </w:rPr>
        <w:t>Student Presentation</w:t>
      </w:r>
    </w:p>
    <w:p w14:paraId="47D03C81" w14:textId="0C1295C9" w:rsidR="00C07788" w:rsidRDefault="00C07788" w:rsidP="00C07788">
      <w:pPr>
        <w:rPr>
          <w:rFonts w:ascii="Century Gothic" w:hAnsi="Century Gothic"/>
        </w:rPr>
      </w:pPr>
      <w:r w:rsidRPr="00A7109B">
        <w:rPr>
          <w:rFonts w:ascii="Century Gothic" w:hAnsi="Century Gothic"/>
        </w:rPr>
        <w:t xml:space="preserve">Students are given between 5 and 10 minutes to present a summary of their development over the last two years. You should highlight key areas of learning as well as areas for development. You can make reference to the </w:t>
      </w:r>
      <w:r w:rsidR="004C0994">
        <w:rPr>
          <w:rFonts w:ascii="Century Gothic" w:hAnsi="Century Gothic"/>
        </w:rPr>
        <w:t xml:space="preserve">written report </w:t>
      </w:r>
      <w:r w:rsidRPr="00A7109B">
        <w:rPr>
          <w:rFonts w:ascii="Century Gothic" w:hAnsi="Century Gothic"/>
        </w:rPr>
        <w:t xml:space="preserve">but do not need to repeat it. </w:t>
      </w:r>
    </w:p>
    <w:p w14:paraId="228533CB" w14:textId="77777777" w:rsidR="00F03F3E" w:rsidRPr="00A7109B" w:rsidRDefault="00F03F3E" w:rsidP="00C07788">
      <w:pPr>
        <w:rPr>
          <w:rFonts w:ascii="Century Gothic" w:hAnsi="Century Gothic"/>
        </w:rPr>
      </w:pPr>
    </w:p>
    <w:p w14:paraId="1AAE0352" w14:textId="77777777" w:rsidR="00C07788" w:rsidRPr="00A7109B" w:rsidRDefault="00C07788" w:rsidP="00C07788">
      <w:pPr>
        <w:rPr>
          <w:rFonts w:ascii="Century Gothic" w:hAnsi="Century Gothic"/>
          <w:b/>
          <w:bCs/>
        </w:rPr>
      </w:pPr>
      <w:r w:rsidRPr="004C51D6">
        <w:rPr>
          <w:rFonts w:ascii="Century Gothic" w:hAnsi="Century Gothic"/>
          <w:b/>
          <w:bCs/>
          <w:i/>
          <w:iCs/>
        </w:rPr>
        <w:t>Viva</w:t>
      </w:r>
      <w:r w:rsidRPr="00A7109B">
        <w:rPr>
          <w:rFonts w:ascii="Century Gothic" w:hAnsi="Century Gothic"/>
          <w:b/>
          <w:bCs/>
        </w:rPr>
        <w:t xml:space="preserve"> Questions.</w:t>
      </w:r>
    </w:p>
    <w:p w14:paraId="20C22E31" w14:textId="6E561FF4" w:rsidR="00C07788" w:rsidRPr="00A7109B" w:rsidRDefault="00C07788" w:rsidP="00C07788">
      <w:pPr>
        <w:rPr>
          <w:rFonts w:ascii="Century Gothic" w:hAnsi="Century Gothic"/>
        </w:rPr>
      </w:pPr>
      <w:r w:rsidRPr="00A7109B">
        <w:rPr>
          <w:rFonts w:ascii="Century Gothic" w:hAnsi="Century Gothic"/>
        </w:rPr>
        <w:t xml:space="preserve">Following your presentation the </w:t>
      </w:r>
      <w:r w:rsidR="004C0994">
        <w:rPr>
          <w:rFonts w:ascii="Century Gothic" w:hAnsi="Century Gothic"/>
        </w:rPr>
        <w:t xml:space="preserve">Year Tutor </w:t>
      </w:r>
      <w:r w:rsidRPr="00A7109B">
        <w:rPr>
          <w:rFonts w:ascii="Century Gothic" w:hAnsi="Century Gothic"/>
        </w:rPr>
        <w:t xml:space="preserve">will </w:t>
      </w:r>
      <w:r w:rsidR="004C0994">
        <w:rPr>
          <w:rFonts w:ascii="Century Gothic" w:hAnsi="Century Gothic"/>
        </w:rPr>
        <w:t xml:space="preserve">ask </w:t>
      </w:r>
      <w:r w:rsidRPr="00A7109B">
        <w:rPr>
          <w:rFonts w:ascii="Century Gothic" w:hAnsi="Century Gothic"/>
        </w:rPr>
        <w:t>the following questions</w:t>
      </w:r>
      <w:r w:rsidR="004C51D6">
        <w:rPr>
          <w:rFonts w:ascii="Century Gothic" w:hAnsi="Century Gothic"/>
        </w:rPr>
        <w:t xml:space="preserve"> which may lead on to discussion. The intention is not to catch you out but to support you in </w:t>
      </w:r>
      <w:r w:rsidR="00012D29">
        <w:rPr>
          <w:rFonts w:ascii="Century Gothic" w:hAnsi="Century Gothic"/>
        </w:rPr>
        <w:t>a reflective process</w:t>
      </w:r>
      <w:r w:rsidRPr="00A7109B">
        <w:rPr>
          <w:rFonts w:ascii="Century Gothic" w:hAnsi="Century Gothic"/>
        </w:rPr>
        <w:t>:</w:t>
      </w:r>
    </w:p>
    <w:p w14:paraId="5472D9A1" w14:textId="77777777" w:rsidR="00C07788" w:rsidRPr="00A7109B" w:rsidRDefault="00C07788" w:rsidP="00C07788">
      <w:pPr>
        <w:pStyle w:val="paragraph"/>
        <w:spacing w:before="0" w:beforeAutospacing="0" w:after="0" w:afterAutospacing="0"/>
        <w:textAlignment w:val="baseline"/>
        <w:rPr>
          <w:rFonts w:ascii="Century Gothic" w:hAnsi="Century Gothic" w:cs="Segoe UI"/>
          <w:sz w:val="18"/>
          <w:szCs w:val="18"/>
        </w:rPr>
      </w:pPr>
      <w:r w:rsidRPr="00A7109B">
        <w:rPr>
          <w:rStyle w:val="normaltextrun"/>
          <w:rFonts w:ascii="Century Gothic" w:hAnsi="Century Gothic" w:cs="Calibri"/>
          <w:b/>
          <w:bCs/>
          <w:sz w:val="22"/>
          <w:szCs w:val="22"/>
        </w:rPr>
        <w:t>Summative Question Framework:</w:t>
      </w:r>
      <w:r w:rsidRPr="00A7109B">
        <w:rPr>
          <w:rStyle w:val="eop"/>
          <w:rFonts w:ascii="Century Gothic" w:eastAsiaTheme="majorEastAsia" w:hAnsi="Century Gothic" w:cs="Calibri"/>
          <w:sz w:val="22"/>
          <w:szCs w:val="22"/>
        </w:rPr>
        <w:t> </w:t>
      </w:r>
    </w:p>
    <w:p w14:paraId="72FD2715" w14:textId="4E4C1AAA" w:rsidR="00C07788" w:rsidRPr="00A7109B" w:rsidRDefault="00C07788" w:rsidP="004C0994">
      <w:pPr>
        <w:pStyle w:val="paragraph"/>
        <w:numPr>
          <w:ilvl w:val="0"/>
          <w:numId w:val="11"/>
        </w:numPr>
        <w:spacing w:before="0" w:beforeAutospacing="0" w:after="0" w:afterAutospacing="0"/>
        <w:textAlignment w:val="baseline"/>
        <w:rPr>
          <w:rStyle w:val="normaltextrun"/>
          <w:rFonts w:ascii="Century Gothic" w:hAnsi="Century Gothic" w:cstheme="minorHAnsi"/>
        </w:rPr>
      </w:pPr>
      <w:r w:rsidRPr="00A7109B">
        <w:rPr>
          <w:rStyle w:val="normaltextrun"/>
          <w:rFonts w:ascii="Century Gothic" w:hAnsi="Century Gothic" w:cstheme="minorHAnsi"/>
          <w:sz w:val="22"/>
          <w:szCs w:val="22"/>
        </w:rPr>
        <w:t xml:space="preserve">How has your understanding of </w:t>
      </w:r>
      <w:r w:rsidRPr="00A7109B">
        <w:rPr>
          <w:rStyle w:val="normaltextrun"/>
          <w:rFonts w:ascii="Century Gothic" w:hAnsi="Century Gothic" w:cstheme="minorHAnsi"/>
          <w:i/>
          <w:iCs/>
          <w:sz w:val="22"/>
          <w:szCs w:val="22"/>
        </w:rPr>
        <w:t>yourself</w:t>
      </w:r>
      <w:r w:rsidRPr="00A7109B">
        <w:rPr>
          <w:rStyle w:val="normaltextrun"/>
          <w:rFonts w:ascii="Century Gothic" w:hAnsi="Century Gothic" w:cstheme="minorHAnsi"/>
          <w:sz w:val="22"/>
          <w:szCs w:val="22"/>
        </w:rPr>
        <w:t xml:space="preserve"> changed over the course of your studies? </w:t>
      </w:r>
    </w:p>
    <w:p w14:paraId="1C5915AA" w14:textId="5F0972F7" w:rsidR="00C07788" w:rsidRPr="00A7109B" w:rsidRDefault="00C07788" w:rsidP="004C0994">
      <w:pPr>
        <w:pStyle w:val="paragraph"/>
        <w:numPr>
          <w:ilvl w:val="0"/>
          <w:numId w:val="11"/>
        </w:numPr>
        <w:spacing w:before="0" w:beforeAutospacing="0" w:after="0" w:afterAutospacing="0"/>
        <w:textAlignment w:val="baseline"/>
        <w:rPr>
          <w:rFonts w:ascii="Century Gothic" w:hAnsi="Century Gothic" w:cs="Calibri"/>
          <w:sz w:val="22"/>
          <w:szCs w:val="22"/>
        </w:rPr>
      </w:pPr>
      <w:r w:rsidRPr="00A7109B">
        <w:rPr>
          <w:rStyle w:val="normaltextrun"/>
          <w:rFonts w:ascii="Century Gothic" w:hAnsi="Century Gothic" w:cs="Calibri"/>
          <w:sz w:val="22"/>
          <w:szCs w:val="22"/>
        </w:rPr>
        <w:t xml:space="preserve">What key theoretical </w:t>
      </w:r>
      <w:r w:rsidR="00F52779">
        <w:rPr>
          <w:rStyle w:val="normaltextrun"/>
          <w:rFonts w:ascii="Century Gothic" w:hAnsi="Century Gothic" w:cs="Calibri"/>
          <w:sz w:val="22"/>
          <w:szCs w:val="22"/>
        </w:rPr>
        <w:t xml:space="preserve">and theological </w:t>
      </w:r>
      <w:r w:rsidRPr="00A7109B">
        <w:rPr>
          <w:rStyle w:val="normaltextrun"/>
          <w:rFonts w:ascii="Century Gothic" w:hAnsi="Century Gothic" w:cs="Calibri"/>
          <w:sz w:val="22"/>
          <w:szCs w:val="22"/>
        </w:rPr>
        <w:t xml:space="preserve">perspectives or models </w:t>
      </w:r>
      <w:r w:rsidR="00590909">
        <w:rPr>
          <w:rStyle w:val="normaltextrun"/>
          <w:rFonts w:ascii="Century Gothic" w:hAnsi="Century Gothic" w:cs="Calibri"/>
          <w:sz w:val="22"/>
          <w:szCs w:val="22"/>
        </w:rPr>
        <w:t>have been most significant in your development</w:t>
      </w:r>
      <w:r w:rsidRPr="00A7109B">
        <w:rPr>
          <w:rStyle w:val="normaltextrun"/>
          <w:rFonts w:ascii="Century Gothic" w:hAnsi="Century Gothic" w:cs="Calibri"/>
          <w:sz w:val="22"/>
          <w:szCs w:val="22"/>
        </w:rPr>
        <w:t>?</w:t>
      </w:r>
      <w:r w:rsidRPr="00A7109B">
        <w:rPr>
          <w:rStyle w:val="eop"/>
          <w:rFonts w:ascii="Century Gothic" w:eastAsiaTheme="majorEastAsia" w:hAnsi="Century Gothic" w:cs="Calibri"/>
          <w:sz w:val="22"/>
          <w:szCs w:val="22"/>
        </w:rPr>
        <w:t> </w:t>
      </w:r>
    </w:p>
    <w:p w14:paraId="20A0D847" w14:textId="0EF8E412" w:rsidR="00C07788" w:rsidRPr="00A7109B" w:rsidRDefault="00C95B8B" w:rsidP="004C0994">
      <w:pPr>
        <w:pStyle w:val="paragraph"/>
        <w:numPr>
          <w:ilvl w:val="0"/>
          <w:numId w:val="11"/>
        </w:numPr>
        <w:spacing w:before="0" w:beforeAutospacing="0" w:after="0" w:afterAutospacing="0"/>
        <w:textAlignment w:val="baseline"/>
        <w:rPr>
          <w:rFonts w:ascii="Century Gothic" w:hAnsi="Century Gothic" w:cs="Calibri"/>
          <w:sz w:val="22"/>
          <w:szCs w:val="22"/>
        </w:rPr>
      </w:pPr>
      <w:r>
        <w:rPr>
          <w:rFonts w:ascii="Century Gothic" w:hAnsi="Century Gothic" w:cs="Calibri"/>
          <w:sz w:val="22"/>
          <w:szCs w:val="22"/>
        </w:rPr>
        <w:lastRenderedPageBreak/>
        <w:t xml:space="preserve">What strengths do you have in relation to ministry </w:t>
      </w:r>
      <w:r w:rsidR="00C07788" w:rsidRPr="00A7109B">
        <w:rPr>
          <w:rFonts w:ascii="Century Gothic" w:hAnsi="Century Gothic" w:cs="Calibri"/>
          <w:sz w:val="22"/>
          <w:szCs w:val="22"/>
        </w:rPr>
        <w:t xml:space="preserve">– can you give examples to illustrate this? </w:t>
      </w:r>
      <w:r w:rsidR="00496D83">
        <w:rPr>
          <w:rFonts w:ascii="Century Gothic" w:hAnsi="Century Gothic" w:cs="Calibri"/>
          <w:sz w:val="22"/>
          <w:szCs w:val="22"/>
        </w:rPr>
        <w:t xml:space="preserve">This can be based on current practice or intended future practice. </w:t>
      </w:r>
    </w:p>
    <w:p w14:paraId="5595D423" w14:textId="0A400305" w:rsidR="00C07788" w:rsidRPr="00A7109B" w:rsidRDefault="00C07788" w:rsidP="004C0994">
      <w:pPr>
        <w:pStyle w:val="paragraph"/>
        <w:numPr>
          <w:ilvl w:val="0"/>
          <w:numId w:val="11"/>
        </w:numPr>
        <w:spacing w:before="0" w:beforeAutospacing="0" w:after="0" w:afterAutospacing="0"/>
        <w:textAlignment w:val="baseline"/>
        <w:rPr>
          <w:rFonts w:ascii="Century Gothic" w:hAnsi="Century Gothic" w:cs="Calibri"/>
          <w:sz w:val="22"/>
          <w:szCs w:val="22"/>
        </w:rPr>
      </w:pPr>
      <w:r w:rsidRPr="00A7109B">
        <w:rPr>
          <w:rFonts w:ascii="Century Gothic" w:hAnsi="Century Gothic" w:cs="Calibri"/>
          <w:sz w:val="22"/>
          <w:szCs w:val="22"/>
        </w:rPr>
        <w:t>Which area</w:t>
      </w:r>
      <w:r w:rsidR="00496D83">
        <w:rPr>
          <w:rFonts w:ascii="Century Gothic" w:hAnsi="Century Gothic" w:cs="Calibri"/>
          <w:sz w:val="22"/>
          <w:szCs w:val="22"/>
        </w:rPr>
        <w:t>s</w:t>
      </w:r>
      <w:r w:rsidRPr="00A7109B">
        <w:rPr>
          <w:rFonts w:ascii="Century Gothic" w:hAnsi="Century Gothic" w:cs="Calibri"/>
          <w:sz w:val="22"/>
          <w:szCs w:val="22"/>
        </w:rPr>
        <w:t xml:space="preserve"> you have most growing still to do? What can you do to develop in this area over the next 12 months.</w:t>
      </w:r>
    </w:p>
    <w:p w14:paraId="6FF83354" w14:textId="1976F062" w:rsidR="00C07788" w:rsidRPr="00A7109B" w:rsidRDefault="00C07788" w:rsidP="004C0994">
      <w:pPr>
        <w:pStyle w:val="paragraph"/>
        <w:numPr>
          <w:ilvl w:val="0"/>
          <w:numId w:val="11"/>
        </w:numPr>
        <w:spacing w:before="0" w:beforeAutospacing="0" w:after="0" w:afterAutospacing="0"/>
        <w:textAlignment w:val="baseline"/>
        <w:rPr>
          <w:rFonts w:ascii="Century Gothic" w:hAnsi="Century Gothic" w:cs="Calibri"/>
          <w:sz w:val="22"/>
          <w:szCs w:val="22"/>
        </w:rPr>
      </w:pPr>
      <w:r w:rsidRPr="00A7109B">
        <w:rPr>
          <w:rStyle w:val="normaltextrun"/>
          <w:rFonts w:ascii="Century Gothic" w:hAnsi="Century Gothic" w:cs="Calibri"/>
          <w:sz w:val="22"/>
          <w:szCs w:val="22"/>
        </w:rPr>
        <w:t xml:space="preserve">What has been the most challenging/rewarding experience over the last </w:t>
      </w:r>
      <w:r w:rsidR="0033063B">
        <w:rPr>
          <w:rStyle w:val="normaltextrun"/>
          <w:rFonts w:ascii="Century Gothic" w:hAnsi="Century Gothic" w:cs="Calibri"/>
          <w:sz w:val="22"/>
          <w:szCs w:val="22"/>
        </w:rPr>
        <w:t>2</w:t>
      </w:r>
      <w:r w:rsidRPr="00A7109B">
        <w:rPr>
          <w:rStyle w:val="normaltextrun"/>
          <w:rFonts w:ascii="Century Gothic" w:hAnsi="Century Gothic" w:cs="Calibri"/>
          <w:sz w:val="22"/>
          <w:szCs w:val="22"/>
        </w:rPr>
        <w:t xml:space="preserve"> years and what learning did you achieve through this experience'?</w:t>
      </w:r>
      <w:r w:rsidRPr="00A7109B">
        <w:rPr>
          <w:rStyle w:val="eop"/>
          <w:rFonts w:ascii="Century Gothic" w:eastAsiaTheme="majorEastAsia" w:hAnsi="Century Gothic" w:cs="Calibri"/>
          <w:sz w:val="22"/>
          <w:szCs w:val="22"/>
        </w:rPr>
        <w:t> </w:t>
      </w:r>
    </w:p>
    <w:p w14:paraId="1FD61DF2" w14:textId="77777777" w:rsidR="00C07788" w:rsidRPr="00A7109B" w:rsidRDefault="00C07788" w:rsidP="00C07788">
      <w:pPr>
        <w:rPr>
          <w:rFonts w:ascii="Century Gothic" w:hAnsi="Century Gothic"/>
          <w:b/>
          <w:bCs/>
        </w:rPr>
      </w:pPr>
    </w:p>
    <w:p w14:paraId="74478D46" w14:textId="77777777" w:rsidR="00C07788" w:rsidRPr="00A7109B" w:rsidRDefault="00C07788" w:rsidP="00C07788">
      <w:pPr>
        <w:rPr>
          <w:rFonts w:ascii="Century Gothic" w:hAnsi="Century Gothic"/>
          <w:b/>
          <w:bCs/>
        </w:rPr>
      </w:pPr>
      <w:r w:rsidRPr="00A7109B">
        <w:rPr>
          <w:rFonts w:ascii="Century Gothic" w:hAnsi="Century Gothic"/>
          <w:b/>
          <w:bCs/>
        </w:rPr>
        <w:t>Marking and Feedback</w:t>
      </w:r>
    </w:p>
    <w:p w14:paraId="7803B7C1" w14:textId="0CCE6BCA" w:rsidR="00C07788" w:rsidRDefault="00C07788" w:rsidP="00C07788">
      <w:pPr>
        <w:rPr>
          <w:rFonts w:ascii="Century Gothic" w:hAnsi="Century Gothic"/>
        </w:rPr>
      </w:pPr>
      <w:r w:rsidRPr="00A7109B">
        <w:rPr>
          <w:rFonts w:ascii="Century Gothic" w:hAnsi="Century Gothic"/>
        </w:rPr>
        <w:t xml:space="preserve">Your </w:t>
      </w:r>
      <w:r w:rsidR="00F729E6">
        <w:rPr>
          <w:rFonts w:ascii="Century Gothic" w:hAnsi="Century Gothic"/>
        </w:rPr>
        <w:t xml:space="preserve">Year </w:t>
      </w:r>
      <w:r w:rsidRPr="00A7109B">
        <w:rPr>
          <w:rFonts w:ascii="Century Gothic" w:hAnsi="Century Gothic"/>
        </w:rPr>
        <w:t xml:space="preserve">Tutor will complete the </w:t>
      </w:r>
      <w:r w:rsidR="00FC5675" w:rsidRPr="00FC5675">
        <w:rPr>
          <w:rFonts w:ascii="Century Gothic" w:hAnsi="Century Gothic"/>
          <w:i/>
          <w:iCs/>
        </w:rPr>
        <w:t>Level 5 Presentation and Viva Assessment Sheet</w:t>
      </w:r>
      <w:r w:rsidR="00FC5675">
        <w:rPr>
          <w:rFonts w:ascii="Century Gothic" w:hAnsi="Century Gothic"/>
        </w:rPr>
        <w:t xml:space="preserve"> </w:t>
      </w:r>
      <w:r w:rsidRPr="00A7109B">
        <w:rPr>
          <w:rFonts w:ascii="Century Gothic" w:hAnsi="Century Gothic"/>
        </w:rPr>
        <w:t xml:space="preserve">based on your </w:t>
      </w:r>
      <w:r w:rsidR="00F729E6">
        <w:rPr>
          <w:rFonts w:ascii="Century Gothic" w:hAnsi="Century Gothic"/>
        </w:rPr>
        <w:t xml:space="preserve">Written Report </w:t>
      </w:r>
      <w:r w:rsidRPr="00A7109B">
        <w:rPr>
          <w:rFonts w:ascii="Century Gothic" w:hAnsi="Century Gothic"/>
        </w:rPr>
        <w:t xml:space="preserve">and the </w:t>
      </w:r>
      <w:r w:rsidRPr="008F51B9">
        <w:rPr>
          <w:rFonts w:ascii="Century Gothic" w:hAnsi="Century Gothic"/>
          <w:i/>
          <w:iCs/>
        </w:rPr>
        <w:t>Viva</w:t>
      </w:r>
      <w:r w:rsidRPr="00A7109B">
        <w:rPr>
          <w:rFonts w:ascii="Century Gothic" w:hAnsi="Century Gothic"/>
        </w:rPr>
        <w:t xml:space="preserve">. The Practice Tutor will give an academic grade for your </w:t>
      </w:r>
      <w:r w:rsidR="004C51D6">
        <w:rPr>
          <w:rFonts w:ascii="Century Gothic" w:hAnsi="Century Gothic"/>
        </w:rPr>
        <w:t xml:space="preserve">Written Report </w:t>
      </w:r>
      <w:r w:rsidRPr="00A7109B">
        <w:rPr>
          <w:rFonts w:ascii="Century Gothic" w:hAnsi="Century Gothic"/>
        </w:rPr>
        <w:t xml:space="preserve">and the </w:t>
      </w:r>
      <w:r w:rsidRPr="00A7109B">
        <w:rPr>
          <w:rFonts w:ascii="Century Gothic" w:hAnsi="Century Gothic"/>
          <w:i/>
          <w:iCs/>
        </w:rPr>
        <w:t xml:space="preserve">viva </w:t>
      </w:r>
      <w:r w:rsidRPr="00A7109B">
        <w:rPr>
          <w:rFonts w:ascii="Century Gothic" w:hAnsi="Century Gothic"/>
        </w:rPr>
        <w:t>which is 40% of the module mark for CYU506.</w:t>
      </w:r>
    </w:p>
    <w:p w14:paraId="3D809AC9" w14:textId="77777777" w:rsidR="000D4DF7" w:rsidRPr="00A7109B" w:rsidRDefault="000D4DF7">
      <w:pPr>
        <w:rPr>
          <w:rFonts w:ascii="Century Gothic" w:hAnsi="Century Gothic"/>
        </w:rPr>
      </w:pPr>
    </w:p>
    <w:sectPr w:rsidR="000D4DF7" w:rsidRPr="00A71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116"/>
    <w:multiLevelType w:val="multilevel"/>
    <w:tmpl w:val="0114B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A5755"/>
    <w:multiLevelType w:val="multilevel"/>
    <w:tmpl w:val="220EDC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16708"/>
    <w:multiLevelType w:val="hybridMultilevel"/>
    <w:tmpl w:val="CAFA5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D151C9"/>
    <w:multiLevelType w:val="multilevel"/>
    <w:tmpl w:val="86C84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B10EA"/>
    <w:multiLevelType w:val="multilevel"/>
    <w:tmpl w:val="43D6E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F1D1D"/>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7912139"/>
    <w:multiLevelType w:val="multilevel"/>
    <w:tmpl w:val="85CA0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D20493"/>
    <w:multiLevelType w:val="multilevel"/>
    <w:tmpl w:val="41608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B3EC0"/>
    <w:multiLevelType w:val="multilevel"/>
    <w:tmpl w:val="136EAD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751C2"/>
    <w:multiLevelType w:val="hybridMultilevel"/>
    <w:tmpl w:val="7E7C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37FE8"/>
    <w:multiLevelType w:val="hybridMultilevel"/>
    <w:tmpl w:val="6BF65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D1B38BF"/>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35501338">
    <w:abstractNumId w:val="5"/>
  </w:num>
  <w:num w:numId="2" w16cid:durableId="789937554">
    <w:abstractNumId w:val="0"/>
  </w:num>
  <w:num w:numId="3" w16cid:durableId="695272880">
    <w:abstractNumId w:val="7"/>
  </w:num>
  <w:num w:numId="4" w16cid:durableId="1841700558">
    <w:abstractNumId w:val="6"/>
  </w:num>
  <w:num w:numId="5" w16cid:durableId="1948347220">
    <w:abstractNumId w:val="8"/>
  </w:num>
  <w:num w:numId="6" w16cid:durableId="1167671788">
    <w:abstractNumId w:val="3"/>
  </w:num>
  <w:num w:numId="7" w16cid:durableId="808284193">
    <w:abstractNumId w:val="4"/>
  </w:num>
  <w:num w:numId="8" w16cid:durableId="1777559462">
    <w:abstractNumId w:val="1"/>
  </w:num>
  <w:num w:numId="9" w16cid:durableId="9065477">
    <w:abstractNumId w:val="10"/>
  </w:num>
  <w:num w:numId="10" w16cid:durableId="672758955">
    <w:abstractNumId w:val="2"/>
  </w:num>
  <w:num w:numId="11" w16cid:durableId="738753915">
    <w:abstractNumId w:val="11"/>
  </w:num>
  <w:num w:numId="12" w16cid:durableId="1771580615">
    <w:abstractNumId w:val="2"/>
  </w:num>
  <w:num w:numId="13" w16cid:durableId="105238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BA"/>
    <w:rsid w:val="00012D29"/>
    <w:rsid w:val="000270D0"/>
    <w:rsid w:val="00087D42"/>
    <w:rsid w:val="000A60E3"/>
    <w:rsid w:val="000D4DF7"/>
    <w:rsid w:val="001104E8"/>
    <w:rsid w:val="00146528"/>
    <w:rsid w:val="0017390B"/>
    <w:rsid w:val="001B0711"/>
    <w:rsid w:val="001C4D29"/>
    <w:rsid w:val="001C6A96"/>
    <w:rsid w:val="001F19B3"/>
    <w:rsid w:val="001F5B79"/>
    <w:rsid w:val="00210DAF"/>
    <w:rsid w:val="00245EBD"/>
    <w:rsid w:val="002918A8"/>
    <w:rsid w:val="002B098F"/>
    <w:rsid w:val="0033063B"/>
    <w:rsid w:val="003308A0"/>
    <w:rsid w:val="00350203"/>
    <w:rsid w:val="00427853"/>
    <w:rsid w:val="00496D83"/>
    <w:rsid w:val="004C0994"/>
    <w:rsid w:val="004C51D6"/>
    <w:rsid w:val="004F53C0"/>
    <w:rsid w:val="00532451"/>
    <w:rsid w:val="00590909"/>
    <w:rsid w:val="005F458C"/>
    <w:rsid w:val="00635908"/>
    <w:rsid w:val="007B51CF"/>
    <w:rsid w:val="00842F09"/>
    <w:rsid w:val="00850A77"/>
    <w:rsid w:val="00852DB3"/>
    <w:rsid w:val="008D180E"/>
    <w:rsid w:val="008F51B9"/>
    <w:rsid w:val="00930415"/>
    <w:rsid w:val="00983B59"/>
    <w:rsid w:val="00A7109B"/>
    <w:rsid w:val="00A76E9C"/>
    <w:rsid w:val="00AE12BA"/>
    <w:rsid w:val="00AE4398"/>
    <w:rsid w:val="00AF650D"/>
    <w:rsid w:val="00B32B0D"/>
    <w:rsid w:val="00B93904"/>
    <w:rsid w:val="00BA0F92"/>
    <w:rsid w:val="00C07788"/>
    <w:rsid w:val="00C21F16"/>
    <w:rsid w:val="00C804AD"/>
    <w:rsid w:val="00C95B8B"/>
    <w:rsid w:val="00CC1D0C"/>
    <w:rsid w:val="00CD5525"/>
    <w:rsid w:val="00E4100A"/>
    <w:rsid w:val="00E516AD"/>
    <w:rsid w:val="00F03F3E"/>
    <w:rsid w:val="00F52779"/>
    <w:rsid w:val="00F729E6"/>
    <w:rsid w:val="00FC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C0AD"/>
  <w15:chartTrackingRefBased/>
  <w15:docId w15:val="{657A11C7-6220-4E7D-8163-2505327C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390B"/>
    <w:pPr>
      <w:spacing w:after="120" w:line="240" w:lineRule="auto"/>
    </w:pPr>
    <w:rPr>
      <w:rFonts w:cs="Times New Roman"/>
      <w:sz w:val="24"/>
      <w:szCs w:val="20"/>
      <w:lang w:eastAsia="en-GB"/>
    </w:rPr>
  </w:style>
  <w:style w:type="paragraph" w:styleId="Heading1">
    <w:name w:val="heading 1"/>
    <w:basedOn w:val="Normal"/>
    <w:next w:val="Normal"/>
    <w:link w:val="Heading1Char"/>
    <w:uiPriority w:val="9"/>
    <w:qFormat/>
    <w:rsid w:val="00983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04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12BA"/>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E12BA"/>
  </w:style>
  <w:style w:type="character" w:customStyle="1" w:styleId="eop">
    <w:name w:val="eop"/>
    <w:basedOn w:val="DefaultParagraphFont"/>
    <w:rsid w:val="00AE12BA"/>
  </w:style>
  <w:style w:type="paragraph" w:styleId="ListParagraph">
    <w:name w:val="List Paragraph"/>
    <w:basedOn w:val="Normal"/>
    <w:uiPriority w:val="34"/>
    <w:qFormat/>
    <w:rsid w:val="00AE12BA"/>
    <w:pPr>
      <w:spacing w:after="0"/>
      <w:ind w:left="720"/>
    </w:pPr>
    <w:rPr>
      <w:rFonts w:ascii="Calibri" w:eastAsiaTheme="minorHAnsi" w:hAnsi="Calibri" w:cs="Calibri"/>
      <w:sz w:val="22"/>
      <w:szCs w:val="22"/>
      <w:lang w:eastAsia="en-US"/>
    </w:rPr>
  </w:style>
  <w:style w:type="character" w:customStyle="1" w:styleId="Heading1Char">
    <w:name w:val="Heading 1 Char"/>
    <w:basedOn w:val="DefaultParagraphFont"/>
    <w:link w:val="Heading1"/>
    <w:uiPriority w:val="9"/>
    <w:rsid w:val="00983B59"/>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98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04A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8">
      <w:bodyDiv w:val="1"/>
      <w:marLeft w:val="0"/>
      <w:marRight w:val="0"/>
      <w:marTop w:val="0"/>
      <w:marBottom w:val="0"/>
      <w:divBdr>
        <w:top w:val="none" w:sz="0" w:space="0" w:color="auto"/>
        <w:left w:val="none" w:sz="0" w:space="0" w:color="auto"/>
        <w:bottom w:val="none" w:sz="0" w:space="0" w:color="auto"/>
        <w:right w:val="none" w:sz="0" w:space="0" w:color="auto"/>
      </w:divBdr>
    </w:div>
    <w:div w:id="557282365">
      <w:bodyDiv w:val="1"/>
      <w:marLeft w:val="0"/>
      <w:marRight w:val="0"/>
      <w:marTop w:val="0"/>
      <w:marBottom w:val="0"/>
      <w:divBdr>
        <w:top w:val="none" w:sz="0" w:space="0" w:color="auto"/>
        <w:left w:val="none" w:sz="0" w:space="0" w:color="auto"/>
        <w:bottom w:val="none" w:sz="0" w:space="0" w:color="auto"/>
        <w:right w:val="none" w:sz="0" w:space="0" w:color="auto"/>
      </w:divBdr>
      <w:divsChild>
        <w:div w:id="1657951717">
          <w:marLeft w:val="0"/>
          <w:marRight w:val="0"/>
          <w:marTop w:val="0"/>
          <w:marBottom w:val="0"/>
          <w:divBdr>
            <w:top w:val="none" w:sz="0" w:space="0" w:color="auto"/>
            <w:left w:val="none" w:sz="0" w:space="0" w:color="auto"/>
            <w:bottom w:val="none" w:sz="0" w:space="0" w:color="auto"/>
            <w:right w:val="none" w:sz="0" w:space="0" w:color="auto"/>
          </w:divBdr>
        </w:div>
        <w:div w:id="659384355">
          <w:marLeft w:val="0"/>
          <w:marRight w:val="0"/>
          <w:marTop w:val="0"/>
          <w:marBottom w:val="0"/>
          <w:divBdr>
            <w:top w:val="none" w:sz="0" w:space="0" w:color="auto"/>
            <w:left w:val="none" w:sz="0" w:space="0" w:color="auto"/>
            <w:bottom w:val="none" w:sz="0" w:space="0" w:color="auto"/>
            <w:right w:val="none" w:sz="0" w:space="0" w:color="auto"/>
          </w:divBdr>
          <w:divsChild>
            <w:div w:id="1210220033">
              <w:marLeft w:val="0"/>
              <w:marRight w:val="0"/>
              <w:marTop w:val="0"/>
              <w:marBottom w:val="0"/>
              <w:divBdr>
                <w:top w:val="none" w:sz="0" w:space="0" w:color="auto"/>
                <w:left w:val="none" w:sz="0" w:space="0" w:color="auto"/>
                <w:bottom w:val="none" w:sz="0" w:space="0" w:color="auto"/>
                <w:right w:val="none" w:sz="0" w:space="0" w:color="auto"/>
              </w:divBdr>
            </w:div>
            <w:div w:id="1041634928">
              <w:marLeft w:val="0"/>
              <w:marRight w:val="0"/>
              <w:marTop w:val="0"/>
              <w:marBottom w:val="0"/>
              <w:divBdr>
                <w:top w:val="none" w:sz="0" w:space="0" w:color="auto"/>
                <w:left w:val="none" w:sz="0" w:space="0" w:color="auto"/>
                <w:bottom w:val="none" w:sz="0" w:space="0" w:color="auto"/>
                <w:right w:val="none" w:sz="0" w:space="0" w:color="auto"/>
              </w:divBdr>
            </w:div>
            <w:div w:id="1561206665">
              <w:marLeft w:val="0"/>
              <w:marRight w:val="0"/>
              <w:marTop w:val="0"/>
              <w:marBottom w:val="0"/>
              <w:divBdr>
                <w:top w:val="none" w:sz="0" w:space="0" w:color="auto"/>
                <w:left w:val="none" w:sz="0" w:space="0" w:color="auto"/>
                <w:bottom w:val="none" w:sz="0" w:space="0" w:color="auto"/>
                <w:right w:val="none" w:sz="0" w:space="0" w:color="auto"/>
              </w:divBdr>
            </w:div>
            <w:div w:id="1611860014">
              <w:marLeft w:val="0"/>
              <w:marRight w:val="0"/>
              <w:marTop w:val="0"/>
              <w:marBottom w:val="0"/>
              <w:divBdr>
                <w:top w:val="none" w:sz="0" w:space="0" w:color="auto"/>
                <w:left w:val="none" w:sz="0" w:space="0" w:color="auto"/>
                <w:bottom w:val="none" w:sz="0" w:space="0" w:color="auto"/>
                <w:right w:val="none" w:sz="0" w:space="0" w:color="auto"/>
              </w:divBdr>
            </w:div>
            <w:div w:id="1341156901">
              <w:marLeft w:val="0"/>
              <w:marRight w:val="0"/>
              <w:marTop w:val="0"/>
              <w:marBottom w:val="0"/>
              <w:divBdr>
                <w:top w:val="none" w:sz="0" w:space="0" w:color="auto"/>
                <w:left w:val="none" w:sz="0" w:space="0" w:color="auto"/>
                <w:bottom w:val="none" w:sz="0" w:space="0" w:color="auto"/>
                <w:right w:val="none" w:sz="0" w:space="0" w:color="auto"/>
              </w:divBdr>
            </w:div>
          </w:divsChild>
        </w:div>
        <w:div w:id="377558262">
          <w:marLeft w:val="0"/>
          <w:marRight w:val="0"/>
          <w:marTop w:val="0"/>
          <w:marBottom w:val="0"/>
          <w:divBdr>
            <w:top w:val="none" w:sz="0" w:space="0" w:color="auto"/>
            <w:left w:val="none" w:sz="0" w:space="0" w:color="auto"/>
            <w:bottom w:val="none" w:sz="0" w:space="0" w:color="auto"/>
            <w:right w:val="none" w:sz="0" w:space="0" w:color="auto"/>
          </w:divBdr>
          <w:divsChild>
            <w:div w:id="623855175">
              <w:marLeft w:val="0"/>
              <w:marRight w:val="0"/>
              <w:marTop w:val="0"/>
              <w:marBottom w:val="0"/>
              <w:divBdr>
                <w:top w:val="none" w:sz="0" w:space="0" w:color="auto"/>
                <w:left w:val="none" w:sz="0" w:space="0" w:color="auto"/>
                <w:bottom w:val="none" w:sz="0" w:space="0" w:color="auto"/>
                <w:right w:val="none" w:sz="0" w:space="0" w:color="auto"/>
              </w:divBdr>
            </w:div>
            <w:div w:id="354576318">
              <w:marLeft w:val="0"/>
              <w:marRight w:val="0"/>
              <w:marTop w:val="0"/>
              <w:marBottom w:val="0"/>
              <w:divBdr>
                <w:top w:val="none" w:sz="0" w:space="0" w:color="auto"/>
                <w:left w:val="none" w:sz="0" w:space="0" w:color="auto"/>
                <w:bottom w:val="none" w:sz="0" w:space="0" w:color="auto"/>
                <w:right w:val="none" w:sz="0" w:space="0" w:color="auto"/>
              </w:divBdr>
            </w:div>
            <w:div w:id="1701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c4b328-820f-466b-8733-1f573be9b78f" xsi:nil="true"/>
    <_ModernAudienceTargetUserField xmlns="e0bd7028-744d-43e1-8f42-5ed22b982e10">
      <UserInfo>
        <DisplayName/>
        <AccountId xsi:nil="true"/>
        <AccountType/>
      </UserInfo>
    </_ModernAudienceTargetUserField>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5D41C-95F4-4B5F-8351-37D6A163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71703-40F4-49FD-A02F-32F8586E137E}">
  <ds:schemaRefs>
    <ds:schemaRef ds:uri="http://schemas.microsoft.com/sharepoint/v3/contenttype/forms"/>
  </ds:schemaRefs>
</ds:datastoreItem>
</file>

<file path=customXml/itemProps3.xml><?xml version="1.0" encoding="utf-8"?>
<ds:datastoreItem xmlns:ds="http://schemas.openxmlformats.org/officeDocument/2006/customXml" ds:itemID="{D7A24E08-9DD6-40EF-B635-1CDD51A0E6A1}">
  <ds:schemaRefs>
    <ds:schemaRef ds:uri="http://schemas.microsoft.com/office/2006/metadata/properties"/>
    <ds:schemaRef ds:uri="http://schemas.microsoft.com/office/infopath/2007/PartnerControls"/>
    <ds:schemaRef ds:uri="94c4b328-820f-466b-8733-1f573be9b78f"/>
    <ds:schemaRef ds:uri="e0bd7028-744d-43e1-8f42-5ed22b982e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Smith</dc:creator>
  <cp:keywords/>
  <dc:description/>
  <cp:lastModifiedBy>Robin Smith</cp:lastModifiedBy>
  <cp:revision>52</cp:revision>
  <dcterms:created xsi:type="dcterms:W3CDTF">2023-03-22T14:10:00Z</dcterms:created>
  <dcterms:modified xsi:type="dcterms:W3CDTF">2023-03-22T16:38:00Z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